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66FA" w14:textId="2F58C05F" w:rsidR="00480AB5" w:rsidRDefault="002E4391">
      <w:pPr>
        <w:pStyle w:val="Header"/>
      </w:pPr>
      <w:r>
        <w:t>ALBANY DOUGHERTY LAND BANK</w:t>
      </w:r>
    </w:p>
    <w:p w14:paraId="056166FB" w14:textId="2A2C0CFF" w:rsidR="00480AB5" w:rsidRDefault="00912BCC">
      <w:pPr>
        <w:pStyle w:val="Subheader1"/>
      </w:pPr>
      <w:r>
        <w:t xml:space="preserve">OFFICIAL </w:t>
      </w:r>
      <w:r w:rsidR="0062479E">
        <w:t xml:space="preserve"> </w:t>
      </w:r>
      <w:r w:rsidR="00121BFD">
        <w:t>MINUTES</w:t>
      </w:r>
    </w:p>
    <w:p w14:paraId="056166FC" w14:textId="77777777" w:rsidR="00480AB5" w:rsidRDefault="00480AB5">
      <w:pPr>
        <w:spacing w:after="0"/>
      </w:pPr>
    </w:p>
    <w:tbl>
      <w:tblPr>
        <w:tblW w:w="0" w:type="auto"/>
        <w:tblCellMar>
          <w:left w:w="0" w:type="dxa"/>
          <w:right w:w="0" w:type="dxa"/>
        </w:tblCellMar>
        <w:tblLook w:val="04A0" w:firstRow="1" w:lastRow="0" w:firstColumn="1" w:lastColumn="0" w:noHBand="0" w:noVBand="1"/>
      </w:tblPr>
      <w:tblGrid>
        <w:gridCol w:w="3427"/>
      </w:tblGrid>
      <w:tr w:rsidR="00480AB5" w14:paraId="05616701" w14:textId="77777777">
        <w:trPr>
          <w:tblHeader/>
        </w:trPr>
        <w:tc>
          <w:tcPr>
            <w:tcW w:w="0" w:type="auto"/>
          </w:tcPr>
          <w:p w14:paraId="056166FD" w14:textId="77777777" w:rsidR="00480AB5" w:rsidRDefault="00121BFD">
            <w:pPr>
              <w:pStyle w:val="MeetingInfo"/>
            </w:pPr>
            <w:r>
              <w:t>October 9, 2025, 5:00 pm</w:t>
            </w:r>
          </w:p>
          <w:p w14:paraId="056166FE" w14:textId="77777777" w:rsidR="00480AB5" w:rsidRDefault="00121BFD">
            <w:pPr>
              <w:pStyle w:val="MeetingInfo"/>
            </w:pPr>
            <w:r>
              <w:t xml:space="preserve">Government Center Building </w:t>
            </w:r>
          </w:p>
          <w:p w14:paraId="056166FF" w14:textId="77777777" w:rsidR="00480AB5" w:rsidRDefault="00121BFD">
            <w:pPr>
              <w:pStyle w:val="MeetingInfo"/>
            </w:pPr>
            <w:r>
              <w:t>222 Pine Ave. (Room 120)</w:t>
            </w:r>
          </w:p>
          <w:p w14:paraId="05616700" w14:textId="77777777" w:rsidR="00480AB5" w:rsidRDefault="00121BFD">
            <w:pPr>
              <w:pStyle w:val="MeetingInfo"/>
            </w:pPr>
            <w:r>
              <w:t>Albany, GA 31701</w:t>
            </w:r>
          </w:p>
        </w:tc>
      </w:tr>
    </w:tbl>
    <w:p w14:paraId="05616702" w14:textId="77777777" w:rsidR="00480AB5" w:rsidRDefault="00480AB5">
      <w:pPr>
        <w:spacing w:after="0"/>
      </w:pPr>
    </w:p>
    <w:p w14:paraId="05616722" w14:textId="77777777" w:rsidR="00480AB5" w:rsidRDefault="00121BFD">
      <w:pPr>
        <w:pStyle w:val="Heading1"/>
      </w:pPr>
      <w:r>
        <w:rPr>
          <w:b/>
        </w:rPr>
        <w:t>A.</w:t>
      </w:r>
      <w:r>
        <w:rPr>
          <w:b/>
        </w:rPr>
        <w:tab/>
        <w:t>CALL TO ORDER</w:t>
      </w:r>
    </w:p>
    <w:p w14:paraId="05616723" w14:textId="77777777" w:rsidR="00480AB5" w:rsidRDefault="00121BFD">
      <w:pPr>
        <w:pStyle w:val="Body1"/>
      </w:pPr>
      <w:r>
        <w:t>Chair Thomas called the meeting to order at 5:00 PM.</w:t>
      </w:r>
    </w:p>
    <w:p w14:paraId="05616724" w14:textId="77777777" w:rsidR="00480AB5" w:rsidRDefault="00121BFD">
      <w:pPr>
        <w:pStyle w:val="Heading1"/>
      </w:pPr>
      <w:r>
        <w:rPr>
          <w:b/>
        </w:rPr>
        <w:t>B.</w:t>
      </w:r>
      <w:r>
        <w:rPr>
          <w:b/>
        </w:rPr>
        <w:tab/>
        <w:t>ROLL CALL</w:t>
      </w:r>
    </w:p>
    <w:p w14:paraId="05616725" w14:textId="77777777" w:rsidR="00480AB5" w:rsidRDefault="00121BFD">
      <w:pPr>
        <w:pStyle w:val="Body1"/>
      </w:pPr>
      <w:r>
        <w:t xml:space="preserve">Chair Thomas established a quorum by the attendance of the following board members: William Geer, Jim McBride, Jim Pace, Erick Williams, Thelma Johnson, and Scott Erickson. Others in attendance: Michael Custer, Paul Forgey, and Angel Gray. Members of the Public in attendance: Tracy Jones, Doug Holdridge, John Hawthorne, Carl Dukes, and Betty Jackson. Also in attendance was City Commissioner Diana Brown </w:t>
      </w:r>
    </w:p>
    <w:p w14:paraId="05616726" w14:textId="77777777" w:rsidR="00480AB5" w:rsidRDefault="00121BFD">
      <w:pPr>
        <w:pStyle w:val="Heading1"/>
      </w:pPr>
      <w:r>
        <w:rPr>
          <w:b/>
        </w:rPr>
        <w:t>C.</w:t>
      </w:r>
      <w:r>
        <w:rPr>
          <w:b/>
        </w:rPr>
        <w:tab/>
        <w:t>APPROVAL OF MINUTES</w:t>
      </w:r>
    </w:p>
    <w:p w14:paraId="05616727" w14:textId="50294C44" w:rsidR="00480AB5" w:rsidRDefault="00121BFD">
      <w:pPr>
        <w:pStyle w:val="Body1"/>
      </w:pPr>
      <w:r>
        <w:t>Chair Thomas</w:t>
      </w:r>
      <w:r w:rsidR="002E4391">
        <w:t xml:space="preserve"> asked </w:t>
      </w:r>
      <w:r>
        <w:t xml:space="preserve">the board to review the minutes of September 11, 2025. </w:t>
      </w:r>
      <w:r w:rsidR="002E4391">
        <w:t xml:space="preserve">The Chair called for a motion after the </w:t>
      </w:r>
      <w:r>
        <w:t xml:space="preserve">review. William Geer made the motion to approve the minutes of September 11, 2025. Jim McBride seconded the motion. By unanimous vote of the board, the minutes are approved. </w:t>
      </w:r>
    </w:p>
    <w:p w14:paraId="05616728" w14:textId="77777777" w:rsidR="00480AB5" w:rsidRDefault="00121BFD">
      <w:pPr>
        <w:pStyle w:val="Heading1"/>
      </w:pPr>
      <w:r>
        <w:rPr>
          <w:b/>
        </w:rPr>
        <w:t>D.</w:t>
      </w:r>
      <w:r>
        <w:rPr>
          <w:b/>
        </w:rPr>
        <w:tab/>
        <w:t>OLD BUSINESS</w:t>
      </w:r>
    </w:p>
    <w:p w14:paraId="05616729" w14:textId="77777777" w:rsidR="00480AB5" w:rsidRDefault="00121BFD">
      <w:pPr>
        <w:pStyle w:val="Heading2"/>
      </w:pPr>
      <w:r>
        <w:t>1.</w:t>
      </w:r>
      <w:r>
        <w:tab/>
        <w:t xml:space="preserve">East Yard District proposal </w:t>
      </w:r>
    </w:p>
    <w:p w14:paraId="0561672A" w14:textId="44B1FD40" w:rsidR="00480AB5" w:rsidRDefault="00121BFD">
      <w:pPr>
        <w:pStyle w:val="Body2"/>
      </w:pPr>
      <w:r>
        <w:t xml:space="preserve">Paul Forgey updated the board on the proposed East Yard District, which would </w:t>
      </w:r>
      <w:r w:rsidR="002E4391">
        <w:t>feature</w:t>
      </w:r>
      <w:r>
        <w:t xml:space="preserve"> commercial, multi-family housing, and single-family housing in the area bounded by E. Oglethorpe and Radium Springs Road. Paul explained the proposal would follow the process of the Tax Allocation District, which would require approval of the City Commission. The developer has requested a $ 1 million loan from the Land Bank, which would be </w:t>
      </w:r>
      <w:r>
        <w:lastRenderedPageBreak/>
        <w:t>repaid with interest within 18 months. The request at this time is for the Board to approve Paul Forgey to work with the developer in presenting the proposal to the City Commission. After much conversation and vetting, the process and what responsibility would be on the Land Bank. Chair Thomas called for a motion. Scott Erickson made the motion to move the proposal forward, having Paul Forgey work with the developer, and to advise the City Commission that the Land Bank is in support of the proposal. Jim McBride seconded the motion. By unanimous vote of the Board</w:t>
      </w:r>
      <w:r w:rsidR="002E4391">
        <w:t>,</w:t>
      </w:r>
      <w:r>
        <w:t xml:space="preserve"> the motion was approved. </w:t>
      </w:r>
    </w:p>
    <w:p w14:paraId="0561672B" w14:textId="77777777" w:rsidR="00480AB5" w:rsidRDefault="00121BFD">
      <w:pPr>
        <w:pStyle w:val="Heading2"/>
      </w:pPr>
      <w:r>
        <w:t>2.</w:t>
      </w:r>
      <w:r>
        <w:tab/>
        <w:t xml:space="preserve">Housing Initiative Program </w:t>
      </w:r>
    </w:p>
    <w:p w14:paraId="0561672C" w14:textId="77777777" w:rsidR="00480AB5" w:rsidRDefault="00121BFD">
      <w:pPr>
        <w:pStyle w:val="Body2"/>
      </w:pPr>
      <w:r>
        <w:t xml:space="preserve">Paul Forgey went over the need for direction and funding allocation of the HIP. He explained that the Board had approved funding for DCED to build houses in the Ragsdale Subdivision, and has now approved an allocation of $1,000,000 in a loan to the East Yard District, should the City Commission approve for TAD. After much discussion and bringing DCED, John Hawthorne, into the discussion, the Board agreed this item needed further in-depth discussion at a called meeting. </w:t>
      </w:r>
    </w:p>
    <w:p w14:paraId="0561672D" w14:textId="77777777" w:rsidR="00480AB5" w:rsidRDefault="00121BFD">
      <w:pPr>
        <w:pStyle w:val="Heading2"/>
      </w:pPr>
      <w:r>
        <w:t>3.</w:t>
      </w:r>
      <w:r>
        <w:tab/>
        <w:t xml:space="preserve">Housing Authority (Pinson Road) Update </w:t>
      </w:r>
    </w:p>
    <w:p w14:paraId="0561672E" w14:textId="21C5FF66" w:rsidR="00480AB5" w:rsidRDefault="00121BFD">
      <w:pPr>
        <w:pStyle w:val="Body2"/>
      </w:pPr>
      <w:r>
        <w:t xml:space="preserve">Paul Forgey gave an update on the Housing Authority purchase of the Pinson Road Project. Angel Gray advised that </w:t>
      </w:r>
      <w:r w:rsidR="002E4391">
        <w:t>both the Housing Authority and the Land Bank have signed the Purchase Agreement</w:t>
      </w:r>
      <w:r>
        <w:t xml:space="preserve">, and </w:t>
      </w:r>
      <w:r w:rsidR="002E4391">
        <w:t>Attorney Michael Custer will develop the MOU</w:t>
      </w:r>
      <w:r>
        <w:t xml:space="preserve">. Ms. Custer advised that she will work on the document and get a draft for everyone to review and approve for signatures. </w:t>
      </w:r>
    </w:p>
    <w:p w14:paraId="0561672F" w14:textId="77777777" w:rsidR="00480AB5" w:rsidRDefault="00121BFD">
      <w:pPr>
        <w:pStyle w:val="Heading1"/>
      </w:pPr>
      <w:r>
        <w:rPr>
          <w:b/>
        </w:rPr>
        <w:t>E.</w:t>
      </w:r>
      <w:r>
        <w:rPr>
          <w:b/>
        </w:rPr>
        <w:tab/>
        <w:t>NEW BUSINESS</w:t>
      </w:r>
    </w:p>
    <w:p w14:paraId="05616730" w14:textId="77777777" w:rsidR="00480AB5" w:rsidRDefault="00121BFD">
      <w:pPr>
        <w:pStyle w:val="Heading2"/>
      </w:pPr>
      <w:r>
        <w:t>1.</w:t>
      </w:r>
      <w:r>
        <w:tab/>
        <w:t>Application(s) for Judicial Tax Abatement</w:t>
      </w:r>
    </w:p>
    <w:p w14:paraId="05616731" w14:textId="77777777" w:rsidR="00480AB5" w:rsidRDefault="00121BFD">
      <w:pPr>
        <w:pStyle w:val="Body2"/>
      </w:pPr>
      <w:r>
        <w:t>Paul Forgey addressed the property applications for Judicial Tax Abatement. Mr. Forgey provided information on each parcel in a PowerPoint Presentation. The following votes were cast for each property.</w:t>
      </w:r>
    </w:p>
    <w:p w14:paraId="05616732" w14:textId="77777777" w:rsidR="00480AB5" w:rsidRDefault="00121BFD">
      <w:pPr>
        <w:pStyle w:val="Body2"/>
      </w:pPr>
      <w:r>
        <w:t xml:space="preserve">Scott Erickson made the motion to approve moving forward with the application for Judicial Tax Abatement and negotiations with </w:t>
      </w:r>
      <w:r>
        <w:lastRenderedPageBreak/>
        <w:t xml:space="preserve">the applicant to acquire 2412 Habersham. Jim McBride seconded the motion. Unanimous approval of the board. </w:t>
      </w:r>
      <w:r>
        <w:br/>
      </w:r>
    </w:p>
    <w:p w14:paraId="05616733" w14:textId="77777777" w:rsidR="00480AB5" w:rsidRDefault="00121BFD">
      <w:pPr>
        <w:pStyle w:val="Body2"/>
      </w:pPr>
      <w:r>
        <w:t xml:space="preserve">Thelma Johnson made the motion to approve moving forward with the application for Judicial Tax Abatement and negotiations with the applicant to acquire 1506 Lincoln. Scott Erickson seconded the motion. Unanimous approval of the board. </w:t>
      </w:r>
    </w:p>
    <w:p w14:paraId="05616734" w14:textId="77777777" w:rsidR="00480AB5" w:rsidRDefault="00121BFD">
      <w:pPr>
        <w:pStyle w:val="Body2"/>
      </w:pPr>
      <w:r>
        <w:t>Jim McBride made the motion to approve moving forward with the application for Judicial Tax Abatement and negotiations with the applicant to acquire 426 Society. Erick Williams seconded the motion. Unanimous approval of the board.</w:t>
      </w:r>
      <w:r>
        <w:br/>
      </w:r>
      <w:r>
        <w:br/>
        <w:t>Erick Williams made the motion to approve moving forward with the application for Judicial Tax Abatement and negotiations with the applicant to acquire 200 S Valencia. Jim McBride seconded the motion. Unanimous approval of the board.</w:t>
      </w:r>
    </w:p>
    <w:p w14:paraId="05616735" w14:textId="77777777" w:rsidR="00480AB5" w:rsidRDefault="00121BFD">
      <w:pPr>
        <w:pStyle w:val="Body2"/>
      </w:pPr>
      <w:r>
        <w:br/>
        <w:t>Erick Williams made the motion to approve moving forward with the application for Judicial Tax Abatement and negotiations with the applicant to acquire 314 N Ingleside. Jim Pace seconded the motion. Unanimous approval of the board.</w:t>
      </w:r>
    </w:p>
    <w:p w14:paraId="05616736" w14:textId="77777777" w:rsidR="00480AB5" w:rsidRDefault="00121BFD">
      <w:pPr>
        <w:pStyle w:val="Heading2"/>
      </w:pPr>
      <w:r>
        <w:t>2.</w:t>
      </w:r>
      <w:r>
        <w:tab/>
        <w:t>Land Bank request for Judicial Tax Abatement (Property Interest)</w:t>
      </w:r>
    </w:p>
    <w:p w14:paraId="05616737" w14:textId="799B3EA7" w:rsidR="00480AB5" w:rsidRDefault="00121BFD">
      <w:pPr>
        <w:pStyle w:val="Body2"/>
      </w:pPr>
      <w:r>
        <w:t>Paul Forgey discussed with the board multiple parcels that would possibly be good investments for the Land Bank to pursue. After discussing each parcel</w:t>
      </w:r>
      <w:r w:rsidR="002E4391">
        <w:t>,</w:t>
      </w:r>
      <w:r>
        <w:t xml:space="preserve"> the board made the following votes for each parcel presented:</w:t>
      </w:r>
    </w:p>
    <w:p w14:paraId="05616738" w14:textId="77777777" w:rsidR="00480AB5" w:rsidRDefault="00121BFD">
      <w:pPr>
        <w:pStyle w:val="Body2"/>
      </w:pPr>
      <w:r>
        <w:t>Scott Erickson made the motion to approve moving forward with the Judicial Tax Abatement to acquire 110 S. Rosewood. Jim McBride seconded the motion. Unanimous approval of the board.</w:t>
      </w:r>
    </w:p>
    <w:p w14:paraId="05616739" w14:textId="77777777" w:rsidR="00480AB5" w:rsidRDefault="00121BFD">
      <w:pPr>
        <w:pStyle w:val="Body2"/>
      </w:pPr>
      <w:r>
        <w:t>Erick Williams made the motion to approve moving forward with the Judicial Tax Abatement to acquire 407 Society. Jim McBride seconded the motion. Unanimous approval of the board.</w:t>
      </w:r>
    </w:p>
    <w:p w14:paraId="0561673A" w14:textId="77777777" w:rsidR="00480AB5" w:rsidRDefault="00121BFD">
      <w:pPr>
        <w:pStyle w:val="Body2"/>
      </w:pPr>
      <w:r>
        <w:lastRenderedPageBreak/>
        <w:t>Erick Williams made the motion to approve moving forward with the Judicial Tax Abatement to acquire 1211 N. Madison. Jim McBride seconded the motion. Unanimous approval of the board.</w:t>
      </w:r>
    </w:p>
    <w:p w14:paraId="0561673B" w14:textId="77777777" w:rsidR="00480AB5" w:rsidRDefault="00121BFD">
      <w:pPr>
        <w:pStyle w:val="Body2"/>
      </w:pPr>
      <w:r>
        <w:t xml:space="preserve">Scott Erickson made the motion to approve moving forward with the Judicial Tax Abatement to acquire 106 </w:t>
      </w:r>
      <w:proofErr w:type="spellStart"/>
      <w:r>
        <w:t>Skywater</w:t>
      </w:r>
      <w:proofErr w:type="spellEnd"/>
      <w:r>
        <w:t>. Jim McBride seconded the motion. Unanimous approval of the board.</w:t>
      </w:r>
    </w:p>
    <w:p w14:paraId="0561673C" w14:textId="77777777" w:rsidR="00480AB5" w:rsidRDefault="00121BFD">
      <w:pPr>
        <w:pStyle w:val="Body2"/>
      </w:pPr>
      <w:r>
        <w:t>Jim McBride made the motion to approve moving forward with the Judicial Tax Abatement to acquire three parcels, 706, 711, and 712 Muse. Jim Pace seconded the motion. Unanimous approval of the board.</w:t>
      </w:r>
    </w:p>
    <w:p w14:paraId="0561673D" w14:textId="77777777" w:rsidR="00480AB5" w:rsidRDefault="00121BFD">
      <w:pPr>
        <w:pStyle w:val="Body2"/>
      </w:pPr>
      <w:r>
        <w:t>William Geer made the motion to approve moving forward with the Judicial Tax Abatement to acquire 514 Cedar. Erick Williams seconded the motion. Unanimous approval of the board.</w:t>
      </w:r>
    </w:p>
    <w:p w14:paraId="0561673E" w14:textId="77777777" w:rsidR="00480AB5" w:rsidRDefault="00121BFD">
      <w:pPr>
        <w:pStyle w:val="Heading2"/>
      </w:pPr>
      <w:r>
        <w:t>3.</w:t>
      </w:r>
      <w:r>
        <w:tab/>
        <w:t>DCED Proposal (Structural Insulated Panel Model Home Purchase)</w:t>
      </w:r>
    </w:p>
    <w:p w14:paraId="0561673F" w14:textId="77777777" w:rsidR="00480AB5" w:rsidRDefault="00121BFD">
      <w:pPr>
        <w:pStyle w:val="Body2"/>
      </w:pPr>
      <w:r>
        <w:t>Chair Thomas advised DCED has requested this Item be removed from discussion until further notice.</w:t>
      </w:r>
    </w:p>
    <w:p w14:paraId="05616740" w14:textId="77777777" w:rsidR="00480AB5" w:rsidRDefault="00121BFD">
      <w:pPr>
        <w:pStyle w:val="Heading1"/>
      </w:pPr>
      <w:r>
        <w:rPr>
          <w:b/>
        </w:rPr>
        <w:t>F.</w:t>
      </w:r>
      <w:r>
        <w:rPr>
          <w:b/>
        </w:rPr>
        <w:tab/>
        <w:t>DISCUSSION</w:t>
      </w:r>
    </w:p>
    <w:p w14:paraId="05616741" w14:textId="77777777" w:rsidR="00480AB5" w:rsidRDefault="00121BFD">
      <w:pPr>
        <w:pStyle w:val="Body1"/>
      </w:pPr>
      <w:r>
        <w:t xml:space="preserve">Chair Thomas requested that the Board consider holding a Special Called Meeting on October 16, 2025. The Board agreed there was a need to discuss further topics related to the HIP, and to renegotiate the funding allocation to DCED for Ragsdale Subdivision housing construction. </w:t>
      </w:r>
    </w:p>
    <w:p w14:paraId="05616742" w14:textId="77777777" w:rsidR="00480AB5" w:rsidRDefault="00121BFD">
      <w:pPr>
        <w:pStyle w:val="Body1"/>
      </w:pPr>
      <w:r>
        <w:t xml:space="preserve"> </w:t>
      </w:r>
    </w:p>
    <w:p w14:paraId="05616743" w14:textId="77777777" w:rsidR="00480AB5" w:rsidRDefault="00121BFD">
      <w:pPr>
        <w:pStyle w:val="Body1"/>
      </w:pPr>
      <w:r>
        <w:t xml:space="preserve">Paul Forgey asked that in the special-called meeting, the topic of releasing specific lots owned by the Land Bank in Radium Springs be advertised for sale. There have been multiple inquiries, and one application has been submitted. </w:t>
      </w:r>
    </w:p>
    <w:p w14:paraId="05616744" w14:textId="77777777" w:rsidR="00480AB5" w:rsidRDefault="00121BFD">
      <w:pPr>
        <w:pStyle w:val="Heading1"/>
      </w:pPr>
      <w:r>
        <w:rPr>
          <w:b/>
        </w:rPr>
        <w:t>G.</w:t>
      </w:r>
      <w:r>
        <w:rPr>
          <w:b/>
        </w:rPr>
        <w:tab/>
        <w:t>FUTURE MEETING DATE</w:t>
      </w:r>
    </w:p>
    <w:p w14:paraId="05616745" w14:textId="77777777" w:rsidR="00480AB5" w:rsidRDefault="00121BFD">
      <w:pPr>
        <w:pStyle w:val="Body1"/>
      </w:pPr>
      <w:r>
        <w:t>Special Called: October 16, 2025</w:t>
      </w:r>
    </w:p>
    <w:p w14:paraId="05616746" w14:textId="77777777" w:rsidR="00480AB5" w:rsidRDefault="00121BFD">
      <w:pPr>
        <w:pStyle w:val="Body1"/>
      </w:pPr>
      <w:r>
        <w:t>Next Regular Meeting: November 13, 2025</w:t>
      </w:r>
    </w:p>
    <w:p w14:paraId="05616747" w14:textId="77777777" w:rsidR="00480AB5" w:rsidRDefault="00121BFD">
      <w:pPr>
        <w:pStyle w:val="Heading1"/>
      </w:pPr>
      <w:r>
        <w:rPr>
          <w:b/>
        </w:rPr>
        <w:t>H.</w:t>
      </w:r>
      <w:r>
        <w:rPr>
          <w:b/>
        </w:rPr>
        <w:tab/>
        <w:t>ADJOURNMENT</w:t>
      </w:r>
    </w:p>
    <w:p w14:paraId="05616748" w14:textId="77777777" w:rsidR="00480AB5" w:rsidRDefault="00121BFD">
      <w:pPr>
        <w:pStyle w:val="Body1"/>
      </w:pPr>
      <w:r>
        <w:lastRenderedPageBreak/>
        <w:t>Chair Thomas called the meeting adjourned at 6:34 PM</w:t>
      </w:r>
    </w:p>
    <w:p w14:paraId="05616749" w14:textId="77777777" w:rsidR="00480AB5" w:rsidRDefault="00480AB5">
      <w:pPr>
        <w:spacing w:after="0"/>
      </w:pPr>
    </w:p>
    <w:p w14:paraId="0561674A" w14:textId="77777777" w:rsidR="00480AB5" w:rsidRDefault="00480AB5">
      <w:pPr>
        <w:spacing w:after="0"/>
      </w:pPr>
    </w:p>
    <w:p w14:paraId="0561674B" w14:textId="21E2C43A" w:rsidR="00480AB5" w:rsidRPr="001E3CEA" w:rsidRDefault="001E3CEA">
      <w:pPr>
        <w:pStyle w:val="Signature"/>
        <w:rPr>
          <w:rFonts w:ascii="Baguet Script" w:hAnsi="Baguet Script"/>
          <w:u w:val="single"/>
        </w:rPr>
      </w:pPr>
      <w:r>
        <w:rPr>
          <w:rFonts w:ascii="Baguet Script" w:hAnsi="Baguet Script"/>
          <w:u w:val="single"/>
        </w:rPr>
        <w:t>M. Angel Gray</w:t>
      </w:r>
    </w:p>
    <w:p w14:paraId="0561674D" w14:textId="43029D41" w:rsidR="00480AB5" w:rsidRDefault="002E4391">
      <w:r>
        <w:t>M. Angel Gray</w:t>
      </w:r>
      <w:r>
        <w:br/>
        <w:t>Programs Manager LB</w:t>
      </w:r>
    </w:p>
    <w:p w14:paraId="1EAF5C53" w14:textId="77777777" w:rsidR="005938FF" w:rsidRDefault="005938FF"/>
    <w:p w14:paraId="63DCC516" w14:textId="719BC52F" w:rsidR="005938FF" w:rsidRDefault="005938FF">
      <w:r>
        <w:t xml:space="preserve">On October 16, 2025, </w:t>
      </w:r>
      <w:r w:rsidRPr="005938FF">
        <w:t>Chair Thomas called for a review of the draft Minutes of the October 9, 2025, Meeting. William Geer made the motion to approve the minutes as written. Jim McBride seconded the motion. The Minutes of October 9, 2025, were unanimously approved</w:t>
      </w:r>
    </w:p>
    <w:sectPr w:rsidR="005938F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E5E1" w14:textId="77777777" w:rsidR="00B73976" w:rsidRDefault="00B73976">
      <w:pPr>
        <w:spacing w:after="0" w:line="240" w:lineRule="auto"/>
      </w:pPr>
      <w:r>
        <w:separator/>
      </w:r>
    </w:p>
  </w:endnote>
  <w:endnote w:type="continuationSeparator" w:id="0">
    <w:p w14:paraId="017C5760" w14:textId="77777777" w:rsidR="00B73976" w:rsidRDefault="00B7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674F" w14:textId="77777777" w:rsidR="00480AB5" w:rsidRDefault="00121BFD">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590C" w14:textId="77777777" w:rsidR="00B73976" w:rsidRDefault="00B73976">
      <w:pPr>
        <w:spacing w:after="0" w:line="240" w:lineRule="auto"/>
      </w:pPr>
      <w:r>
        <w:separator/>
      </w:r>
    </w:p>
  </w:footnote>
  <w:footnote w:type="continuationSeparator" w:id="0">
    <w:p w14:paraId="57AA85FE" w14:textId="77777777" w:rsidR="00B73976" w:rsidRDefault="00B7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674E" w14:textId="77777777" w:rsidR="00480AB5" w:rsidRDefault="00121BFD">
    <w:pPr>
      <w:tabs>
        <w:tab w:val="center" w:pos="4820"/>
        <w:tab w:val="right" w:pos="9639"/>
      </w:tabs>
    </w:pPr>
    <w:r>
      <w:fldChar w:fldCharType="begin"/>
    </w:r>
    <w:r>
      <w:fldChar w:fldCharType="end"/>
    </w:r>
    <w:r>
      <w:ptab w:relativeTo="margin" w:alignment="lef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0AB5"/>
    <w:rsid w:val="000A54E7"/>
    <w:rsid w:val="00121BFD"/>
    <w:rsid w:val="001E3CEA"/>
    <w:rsid w:val="002E4391"/>
    <w:rsid w:val="00480AB5"/>
    <w:rsid w:val="005938FF"/>
    <w:rsid w:val="0062479E"/>
    <w:rsid w:val="006576C7"/>
    <w:rsid w:val="00912BCC"/>
    <w:rsid w:val="00B7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166FA"/>
  <w15:docId w15:val="{4D3AF1B0-7171-4350-AEFC-9F4A473F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rPr>
      <w:rFonts w:ascii="Arial" w:eastAsia="Arial" w:hAnsi="Arial" w:cs="Arial"/>
    </w:rPr>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style>
  <w:style w:type="paragraph" w:customStyle="1" w:styleId="CategoryHeader">
    <w:name w:val="CategoryHeader"/>
    <w:basedOn w:val="Heading1"/>
    <w:next w:val="Normal"/>
    <w:pPr>
      <w:spacing w:before="0"/>
      <w:ind w:left="0" w:firstLine="0"/>
    </w:pPr>
    <w:rPr>
      <w:b/>
    </w:rPr>
  </w:style>
  <w:style w:type="paragraph" w:customStyle="1" w:styleId="PlainTable4">
    <w:name w:val="PlainTable4"/>
    <w:basedOn w:val="Normal"/>
    <w:next w:val="Normal"/>
    <w:pPr>
      <w:spacing w:after="240"/>
    </w:pPr>
  </w:style>
  <w:style w:type="paragraph" w:styleId="Header">
    <w:name w:val="header"/>
    <w:basedOn w:val="Normal"/>
    <w:next w:val="Normal"/>
    <w:rPr>
      <w:b/>
    </w:rPr>
  </w:style>
  <w:style w:type="paragraph" w:customStyle="1" w:styleId="Subheader1">
    <w:name w:val="Subheader1"/>
    <w:basedOn w:val="Normal"/>
    <w:next w:val="Normal"/>
    <w:rPr>
      <w:b/>
    </w:rPr>
  </w:style>
  <w:style w:type="paragraph" w:customStyle="1" w:styleId="Subheader2">
    <w:name w:val="Subheader2"/>
    <w:basedOn w:val="Normal"/>
    <w:next w:val="Normal"/>
    <w:rPr>
      <w:b/>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1440" w:hanging="720"/>
    </w:pPr>
  </w:style>
  <w:style w:type="paragraph" w:customStyle="1" w:styleId="Heading4">
    <w:name w:val="Heading4"/>
    <w:basedOn w:val="Normal"/>
    <w:next w:val="Normal"/>
    <w:pPr>
      <w:spacing w:before="160"/>
      <w:ind w:left="2160" w:hanging="720"/>
    </w:pPr>
  </w:style>
  <w:style w:type="paragraph" w:customStyle="1" w:styleId="Body1">
    <w:name w:val="Body1"/>
    <w:next w:val="Normal"/>
    <w:pPr>
      <w:spacing w:line="276" w:lineRule="auto"/>
      <w:ind w:left="720"/>
    </w:pPr>
    <w:rPr>
      <w:rFonts w:ascii="Verdana" w:eastAsia="Verdana" w:hAnsi="Verdana" w:cs="Verdana"/>
      <w:color w:val="000000"/>
    </w:rPr>
  </w:style>
  <w:style w:type="paragraph" w:customStyle="1" w:styleId="Body2">
    <w:name w:val="Body2"/>
    <w:next w:val="Normal"/>
    <w:pPr>
      <w:spacing w:line="276" w:lineRule="auto"/>
      <w:ind w:left="1440"/>
    </w:pPr>
    <w:rPr>
      <w:rFonts w:ascii="Verdana" w:eastAsia="Verdana" w:hAnsi="Verdana" w:cs="Verdana"/>
      <w:color w:val="000000"/>
    </w:rPr>
  </w:style>
  <w:style w:type="paragraph" w:customStyle="1" w:styleId="Body3">
    <w:name w:val="Body3"/>
    <w:next w:val="Normal"/>
    <w:pPr>
      <w:spacing w:line="276" w:lineRule="auto"/>
      <w:ind w:left="1440"/>
    </w:pPr>
    <w:rPr>
      <w:rFonts w:ascii="Verdana" w:eastAsia="Verdana" w:hAnsi="Verdana" w:cs="Verdana"/>
      <w:color w:val="000000"/>
    </w:rPr>
  </w:style>
  <w:style w:type="paragraph" w:customStyle="1" w:styleId="IndentedBody1">
    <w:name w:val="IndentedBody1"/>
    <w:next w:val="Normal"/>
    <w:pPr>
      <w:spacing w:line="276" w:lineRule="auto"/>
      <w:ind w:left="1440"/>
    </w:pPr>
    <w:rPr>
      <w:rFonts w:ascii="Verdana" w:eastAsia="Verdana" w:hAnsi="Verdana" w:cs="Verdana"/>
      <w:color w:val="000000"/>
    </w:rPr>
  </w:style>
  <w:style w:type="paragraph" w:customStyle="1" w:styleId="IndentedBody2">
    <w:name w:val="IndentedBody2"/>
    <w:next w:val="Normal"/>
    <w:pPr>
      <w:spacing w:line="276" w:lineRule="auto"/>
      <w:ind w:left="1440"/>
    </w:pPr>
    <w:rPr>
      <w:rFonts w:ascii="Verdana" w:eastAsia="Verdana" w:hAnsi="Verdana" w:cs="Verdana"/>
      <w:color w:val="000000"/>
    </w:rPr>
  </w:style>
  <w:style w:type="paragraph" w:customStyle="1" w:styleId="IndentedBody3">
    <w:name w:val="IndentedBody3"/>
    <w:next w:val="Normal"/>
    <w:pPr>
      <w:spacing w:line="276" w:lineRule="auto"/>
      <w:ind w:left="2160"/>
    </w:pPr>
    <w:rPr>
      <w:rFonts w:ascii="Verdana" w:eastAsia="Verdana" w:hAnsi="Verdana" w:cs="Verdana"/>
      <w:color w:val="000000"/>
    </w:rPr>
  </w:style>
  <w:style w:type="paragraph" w:customStyle="1" w:styleId="ItalicizedBody1">
    <w:name w:val="ItalicizedBody1"/>
    <w:next w:val="Normal"/>
    <w:pPr>
      <w:spacing w:line="276" w:lineRule="auto"/>
      <w:ind w:left="720"/>
    </w:pPr>
    <w:rPr>
      <w:rFonts w:ascii="Verdana" w:eastAsia="Verdana" w:hAnsi="Verdana" w:cs="Verdana"/>
      <w:i/>
      <w:color w:val="000000"/>
    </w:rPr>
  </w:style>
  <w:style w:type="paragraph" w:customStyle="1" w:styleId="ItalicizedBody2">
    <w:name w:val="ItalicizedBody2"/>
    <w:next w:val="Normal"/>
    <w:pPr>
      <w:spacing w:line="276" w:lineRule="auto"/>
      <w:ind w:left="1440"/>
    </w:pPr>
    <w:rPr>
      <w:rFonts w:ascii="Verdana" w:eastAsia="Verdana" w:hAnsi="Verdana" w:cs="Verdana"/>
      <w:i/>
      <w:color w:val="000000"/>
    </w:rPr>
  </w:style>
  <w:style w:type="paragraph" w:customStyle="1" w:styleId="ItalicizedBody3">
    <w:name w:val="ItalicizedBody3"/>
    <w:next w:val="Normal"/>
    <w:pPr>
      <w:spacing w:line="276" w:lineRule="auto"/>
      <w:ind w:left="1440"/>
    </w:pPr>
    <w:rPr>
      <w:rFonts w:ascii="Verdana" w:eastAsia="Verdana" w:hAnsi="Verdana" w:cs="Verdana"/>
      <w:i/>
      <w:color w:val="000000"/>
    </w:rPr>
  </w:style>
  <w:style w:type="paragraph" w:customStyle="1" w:styleId="ItalicizedIndentedBody1">
    <w:name w:val="ItalicizedIndentedBody1"/>
    <w:next w:val="Normal"/>
    <w:pPr>
      <w:spacing w:line="276" w:lineRule="auto"/>
      <w:ind w:left="1440"/>
    </w:pPr>
    <w:rPr>
      <w:rFonts w:ascii="Verdana" w:eastAsia="Verdana" w:hAnsi="Verdana" w:cs="Verdana"/>
      <w:i/>
      <w:color w:val="000000"/>
    </w:rPr>
  </w:style>
  <w:style w:type="paragraph" w:customStyle="1" w:styleId="ItalicizedIndentedBody2">
    <w:name w:val="ItalicizedIndentedBody2"/>
    <w:next w:val="Normal"/>
    <w:pPr>
      <w:spacing w:line="276" w:lineRule="auto"/>
      <w:ind w:left="1440"/>
    </w:pPr>
    <w:rPr>
      <w:rFonts w:ascii="Verdana" w:eastAsia="Verdana" w:hAnsi="Verdana" w:cs="Verdana"/>
      <w:i/>
      <w:color w:val="000000"/>
    </w:rPr>
  </w:style>
  <w:style w:type="paragraph" w:customStyle="1" w:styleId="ItalicizedIndentedBody3">
    <w:name w:val="ItalicizedIndentedBody3"/>
    <w:next w:val="Normal"/>
    <w:pPr>
      <w:spacing w:line="276" w:lineRule="auto"/>
      <w:ind w:left="2160"/>
    </w:pPr>
    <w:rPr>
      <w:rFonts w:ascii="Verdana" w:eastAsia="Verdana" w:hAnsi="Verdana" w:cs="Verdana"/>
      <w:i/>
      <w:color w:val="000000"/>
    </w:rPr>
  </w:style>
  <w:style w:type="paragraph" w:customStyle="1" w:styleId="Body4">
    <w:name w:val="Body4"/>
    <w:next w:val="Normal"/>
    <w:pPr>
      <w:spacing w:line="276" w:lineRule="auto"/>
      <w:ind w:left="2160"/>
    </w:pPr>
    <w:rPr>
      <w:rFonts w:ascii="Verdana" w:eastAsia="Verdana" w:hAnsi="Verdana" w:cs="Verdana"/>
      <w:color w:val="000000"/>
    </w:rPr>
  </w:style>
  <w:style w:type="paragraph" w:customStyle="1" w:styleId="IndentedBody4">
    <w:name w:val="IndentedBody4"/>
    <w:next w:val="Normal"/>
    <w:pPr>
      <w:spacing w:line="276" w:lineRule="auto"/>
      <w:ind w:left="2160"/>
    </w:pPr>
    <w:rPr>
      <w:rFonts w:ascii="Verdana" w:eastAsia="Verdana" w:hAnsi="Verdana" w:cs="Verdana"/>
      <w:color w:val="000000"/>
    </w:rPr>
  </w:style>
  <w:style w:type="paragraph" w:customStyle="1" w:styleId="ItalicizedBody4">
    <w:name w:val="ItalicizedBody4"/>
    <w:next w:val="Normal"/>
    <w:pPr>
      <w:spacing w:line="276" w:lineRule="auto"/>
      <w:ind w:left="2160"/>
    </w:pPr>
    <w:rPr>
      <w:rFonts w:ascii="Verdana" w:eastAsia="Verdana" w:hAnsi="Verdana" w:cs="Verdana"/>
      <w:i/>
      <w:color w:val="000000"/>
    </w:rPr>
  </w:style>
  <w:style w:type="paragraph" w:customStyle="1" w:styleId="ItalicizedIndentedBody4">
    <w:name w:val="ItalicizedIndentedBody4"/>
    <w:next w:val="Normal"/>
    <w:pPr>
      <w:spacing w:line="276" w:lineRule="auto"/>
      <w:ind w:left="2160"/>
    </w:pPr>
    <w:rPr>
      <w:rFonts w:ascii="Verdana" w:eastAsia="Verdana" w:hAnsi="Verdana" w:cs="Verdana"/>
      <w:i/>
      <w:color w:val="000000"/>
    </w:rPr>
  </w:style>
  <w:style w:type="paragraph" w:customStyle="1" w:styleId="ListParagraph">
    <w:name w:val="ListParagraph"/>
    <w:next w:val="Normal"/>
    <w:pPr>
      <w:spacing w:line="276" w:lineRule="auto"/>
      <w:ind w:left="720"/>
    </w:pPr>
    <w:rPr>
      <w:rFonts w:ascii="Verdana" w:eastAsia="Verdana" w:hAnsi="Verdana" w:cs="Verdana"/>
      <w:color w:val="000000"/>
    </w:rPr>
  </w:style>
  <w:style w:type="paragraph" w:styleId="Signature">
    <w:name w:val="Signature"/>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eSCRIBE Minutes Content Type" ma:contentTypeID="0x0101002487DA1945564D28853C62D38225DC390051862DD358CA6140BE3400B94D8444B2" ma:contentTypeVersion="2" ma:contentTypeDescription="eSCRIBE Minutes Content Type" ma:contentTypeScope="" ma:versionID="f0d888cbb6695ffc8b6da9e093a1bd83">
  <xsd:schema xmlns:xsd="http://www.w3.org/2001/XMLSchema" xmlns:xs="http://www.w3.org/2001/XMLSchema" xmlns:p="http://schemas.microsoft.com/office/2006/metadata/properties" xmlns:ns1="http://schemas.microsoft.com/sharepoint/v3" targetNamespace="http://schemas.microsoft.com/office/2006/metadata/properties" ma:root="true" ma:fieldsID="93c4b67998ca94ac86ce2b404d628f1f" ns1:_="">
    <xsd:import namespace="http://schemas.microsoft.com/sharepoint/v3"/>
    <xsd:element name="properties">
      <xsd:complexType>
        <xsd:sequence>
          <xsd:element name="documentManagement">
            <xsd:complexType>
              <xsd:all>
                <xsd:element ref="ns1:eSCRIBE_x0020_Meeting_x0020_Type_x0020_Name" minOccurs="0"/>
                <xsd:element ref="ns1:eSCRIBE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Meeting_x0020_Type_x0020_Name" ma:index="0" nillable="true" ma:displayName="eSCRIBE Meeting Type Name" ma:description="eSCRIBE Meeting Type Name" ma:internalName="eSCRIBE_x0020_Meeting_x0020_Type_x0020_Name">
      <xsd:simpleType>
        <xsd:restriction base="dms:Text"/>
      </xsd:simpleType>
    </xsd:element>
    <xsd:element name="eSCRIBE_x0020_Document_x0020_Type" ma:index="1" nillable="true" ma:displayName="eSCRIBE Document Type" ma:default="" ma:description="eSCRIBE Document Type" ma:internalName="eSCRIBE_x0020_Document_x0020_Type">
      <xsd:simpleType>
        <xsd:restriction base="dms:Choice">
          <xsd:enumeration value="None"/>
          <xsd:enumeration value="Agenda"/>
          <xsd:enumeration value="Addendum"/>
          <xsd:enumeration value="Merged Agenda"/>
          <xsd:enumeration value="Post Agenda"/>
          <xsd:enumeration value="Resolutions"/>
          <xsd:enumeration value="PreMinutes"/>
          <xsd:enumeration value="PostMinutes"/>
          <xsd:enumeration value="PreviewMinutes"/>
          <xsd:enumeration value="Cover Pa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RIBE_x0020_Meeting_x0020_Type_x0020_Name xmlns="http://schemas.microsoft.com/sharepoint/v3">LAND BANK MEETING</eSCRIBE_x0020_Meeting_x0020_Type_x0020_Name>
    <eSCRIBE_x0020_Document_x0020_Type xmlns="http://schemas.microsoft.com/sharepoint/v3">PreMinutes</eSCRIBE_x0020_Document_x0020_Type>
  </documentManagement>
</p:properties>
</file>

<file path=customXml/itemProps1.xml><?xml version="1.0" encoding="utf-8"?>
<ds:datastoreItem xmlns:ds="http://schemas.openxmlformats.org/officeDocument/2006/customXml" ds:itemID="{1FD3CB55-78E9-4484-A95A-932F4DC4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42AF3-9EA4-4036-84AA-16DD15EAFC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1107</Words>
  <Characters>5815</Characters>
  <Application>Microsoft Office Word</Application>
  <DocSecurity>0</DocSecurity>
  <Lines>145</Lines>
  <Paragraphs>55</Paragraphs>
  <ScaleCrop>false</ScaleCrop>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cp:lastModifiedBy>Gray, Angel</cp:lastModifiedBy>
  <cp:revision>6</cp:revision>
  <cp:lastPrinted>2025-11-05T15:46:00Z</cp:lastPrinted>
  <dcterms:created xsi:type="dcterms:W3CDTF">2025-10-15T14:13:00Z</dcterms:created>
  <dcterms:modified xsi:type="dcterms:W3CDTF">2025-11-05T15:47:00Z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0x0101002487DA1945564D28853C62D38225DC390051862DD358CA6140BE3400B94D8444B2</vt:lpwstr>
  </property>
  <property fmtid="{D5CDD505-2E9C-101B-9397-08002B2CF9AE}" pid="3" name="eSCRIBE Meeting Type Name">
    <vt:lpwstr>LAND BANK MEETING</vt:lpwstr>
  </property>
  <property fmtid="{D5CDD505-2E9C-101B-9397-08002B2CF9AE}" pid="4" name="eSCRIBE Document Type">
    <vt:lpwstr>PreMinutes</vt:lpwstr>
  </property>
  <property fmtid="{D5CDD505-2E9C-101B-9397-08002B2CF9AE}" pid="5" name="PrintDate">
    <vt:filetime>2025-10-15T14:10:22Z</vt:filetime>
  </property>
  <property fmtid="{D5CDD505-2E9C-101B-9397-08002B2CF9AE}" pid="6" name="Publish Participants">
    <vt:lpwstr>No</vt:lpwstr>
  </property>
  <property fmtid="{D5CDD505-2E9C-101B-9397-08002B2CF9AE}" pid="7" name="Approved">
    <vt:lpwstr>No</vt:lpwstr>
  </property>
  <property fmtid="{D5CDD505-2E9C-101B-9397-08002B2CF9AE}" pid="8" name="GrammarlyDocumentId">
    <vt:lpwstr>0814f96e-18cb-4e6e-87aa-47eb99ab1bdc</vt:lpwstr>
  </property>
</Properties>
</file>