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E0779" w14:textId="77777777" w:rsidR="0079556F" w:rsidRPr="00BD63C7" w:rsidRDefault="0079556F" w:rsidP="0079556F">
      <w:pPr>
        <w:jc w:val="center"/>
        <w:rPr>
          <w:rFonts w:ascii="Calibri" w:eastAsia="Calibri" w:hAnsi="Calibri" w:cs="Times New Roman"/>
          <w:b/>
          <w:bCs/>
          <w:spacing w:val="5"/>
          <w:sz w:val="28"/>
          <w:szCs w:val="28"/>
          <w:u w:val="single"/>
        </w:rPr>
      </w:pPr>
      <w:r w:rsidRPr="00BD63C7">
        <w:rPr>
          <w:noProof/>
          <w:sz w:val="28"/>
          <w:szCs w:val="28"/>
        </w:rPr>
        <w:drawing>
          <wp:anchor distT="0" distB="0" distL="114300" distR="114300" simplePos="0" relativeHeight="251659264" behindDoc="0" locked="0" layoutInCell="1" allowOverlap="1" wp14:anchorId="3B25881E" wp14:editId="16856D99">
            <wp:simplePos x="0" y="0"/>
            <wp:positionH relativeFrom="column">
              <wp:posOffset>-346710</wp:posOffset>
            </wp:positionH>
            <wp:positionV relativeFrom="paragraph">
              <wp:posOffset>-611505</wp:posOffset>
            </wp:positionV>
            <wp:extent cx="1316990" cy="1207135"/>
            <wp:effectExtent l="0" t="0" r="0" b="0"/>
            <wp:wrapNone/>
            <wp:docPr id="1" name="Picture 1" descr="A picture containing text, sign, differ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differen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6990" cy="1207135"/>
                    </a:xfrm>
                    <a:prstGeom prst="rect">
                      <a:avLst/>
                    </a:prstGeom>
                    <a:noFill/>
                  </pic:spPr>
                </pic:pic>
              </a:graphicData>
            </a:graphic>
          </wp:anchor>
        </w:drawing>
      </w:r>
      <w:r w:rsidRPr="00BD63C7">
        <w:rPr>
          <w:rFonts w:ascii="Tahoma" w:hAnsi="Tahoma" w:cs="Tahoma"/>
          <w:sz w:val="28"/>
          <w:szCs w:val="28"/>
        </w:rPr>
        <w:t xml:space="preserve"> </w:t>
      </w:r>
      <w:r>
        <w:rPr>
          <w:rFonts w:ascii="Tahoma" w:hAnsi="Tahoma" w:cs="Tahoma"/>
          <w:sz w:val="28"/>
          <w:szCs w:val="28"/>
        </w:rPr>
        <w:t>Official</w:t>
      </w:r>
    </w:p>
    <w:p w14:paraId="3AF19688" w14:textId="77777777" w:rsidR="0079556F" w:rsidRDefault="0079556F" w:rsidP="0079556F">
      <w:pPr>
        <w:jc w:val="center"/>
        <w:rPr>
          <w:rFonts w:ascii="Calibri" w:eastAsia="Calibri" w:hAnsi="Calibri" w:cs="Times New Roman"/>
          <w:b/>
          <w:bCs/>
          <w:spacing w:val="5"/>
          <w:sz w:val="28"/>
          <w:szCs w:val="28"/>
          <w:u w:val="single"/>
        </w:rPr>
      </w:pPr>
      <w:r>
        <w:rPr>
          <w:rFonts w:ascii="Calibri" w:eastAsia="Calibri" w:hAnsi="Calibri" w:cs="Times New Roman"/>
          <w:b/>
          <w:bCs/>
          <w:spacing w:val="5"/>
          <w:sz w:val="28"/>
          <w:szCs w:val="28"/>
          <w:u w:val="single"/>
        </w:rPr>
        <w:t xml:space="preserve">Land Bank Meeting </w:t>
      </w:r>
      <w:r w:rsidRPr="00BD63C7">
        <w:rPr>
          <w:rFonts w:ascii="Calibri" w:eastAsia="Calibri" w:hAnsi="Calibri" w:cs="Times New Roman"/>
          <w:b/>
          <w:bCs/>
          <w:spacing w:val="5"/>
          <w:sz w:val="28"/>
          <w:szCs w:val="28"/>
          <w:u w:val="single"/>
        </w:rPr>
        <w:t>Minutes</w:t>
      </w:r>
    </w:p>
    <w:p w14:paraId="6128B69F" w14:textId="77777777" w:rsidR="0079556F" w:rsidRPr="00CC3E19" w:rsidRDefault="0079556F" w:rsidP="0079556F">
      <w:pPr>
        <w:jc w:val="center"/>
        <w:rPr>
          <w:rFonts w:ascii="Calibri" w:eastAsia="Calibri" w:hAnsi="Calibri" w:cs="Times New Roman"/>
          <w:spacing w:val="5"/>
          <w:sz w:val="24"/>
        </w:rPr>
      </w:pPr>
      <w:r>
        <w:rPr>
          <w:rFonts w:ascii="Calibri" w:eastAsia="Calibri" w:hAnsi="Calibri" w:cs="Times New Roman"/>
          <w:spacing w:val="5"/>
          <w:sz w:val="24"/>
        </w:rPr>
        <w:t>February 13, 2025</w:t>
      </w:r>
    </w:p>
    <w:p w14:paraId="71F2DC15" w14:textId="77777777" w:rsidR="0079556F" w:rsidRPr="00E0479C" w:rsidRDefault="0079556F" w:rsidP="0079556F">
      <w:pPr>
        <w:spacing w:after="0" w:line="276" w:lineRule="auto"/>
        <w:rPr>
          <w:rFonts w:ascii="Calibri" w:eastAsia="Calibri" w:hAnsi="Calibri" w:cs="Times New Roman"/>
          <w:b/>
          <w:bCs/>
          <w:spacing w:val="5"/>
        </w:rPr>
      </w:pPr>
      <w:r w:rsidRPr="00E0479C">
        <w:rPr>
          <w:rFonts w:ascii="Calibri" w:eastAsia="Calibri" w:hAnsi="Calibri" w:cs="Times New Roman"/>
          <w:b/>
          <w:bCs/>
          <w:spacing w:val="5"/>
          <w:u w:val="single"/>
        </w:rPr>
        <w:t>CALL TO ORDER:</w:t>
      </w:r>
      <w:r w:rsidRPr="00E0479C">
        <w:rPr>
          <w:rFonts w:ascii="Calibri" w:eastAsia="Calibri" w:hAnsi="Calibri" w:cs="Times New Roman"/>
          <w:b/>
          <w:bCs/>
          <w:spacing w:val="5"/>
        </w:rPr>
        <w:t xml:space="preserve"> </w:t>
      </w:r>
    </w:p>
    <w:p w14:paraId="0CF2082B" w14:textId="77777777" w:rsidR="0079556F" w:rsidRPr="00E0479C" w:rsidRDefault="0079556F" w:rsidP="0079556F">
      <w:pPr>
        <w:spacing w:after="0" w:line="276" w:lineRule="auto"/>
        <w:rPr>
          <w:rFonts w:ascii="Calibri" w:eastAsia="Calibri" w:hAnsi="Calibri" w:cs="Times New Roman"/>
          <w:spacing w:val="5"/>
        </w:rPr>
      </w:pPr>
      <w:r w:rsidRPr="00E0479C">
        <w:rPr>
          <w:rFonts w:ascii="Calibri" w:eastAsia="Calibri" w:hAnsi="Calibri" w:cs="Times New Roman"/>
          <w:spacing w:val="5"/>
        </w:rPr>
        <w:t xml:space="preserve">Chair Thomas called the meeting to order at 5:00 PM. The following Board Members were present: Thelma Johnson, Jim Pace, Jim McBride, Erick Williams, Chair Larry Thomas, and Bill Geer. Vice-Chair Scott Erickson was excused. Paul Forgey, Attorney Michael Custer, and Marina Rosen also attended.  </w:t>
      </w:r>
    </w:p>
    <w:p w14:paraId="3C301AE2" w14:textId="77777777" w:rsidR="0079556F" w:rsidRPr="00E0479C" w:rsidRDefault="0079556F" w:rsidP="0079556F">
      <w:pPr>
        <w:spacing w:after="0" w:line="276" w:lineRule="auto"/>
        <w:rPr>
          <w:rFonts w:ascii="Calibri" w:eastAsia="Calibri" w:hAnsi="Calibri" w:cs="Times New Roman"/>
          <w:spacing w:val="5"/>
        </w:rPr>
      </w:pPr>
    </w:p>
    <w:p w14:paraId="1C8431F6" w14:textId="77777777" w:rsidR="0079556F" w:rsidRPr="00E0479C" w:rsidRDefault="0079556F" w:rsidP="0079556F">
      <w:pPr>
        <w:spacing w:after="0" w:line="276" w:lineRule="auto"/>
        <w:rPr>
          <w:rFonts w:ascii="Calibri" w:eastAsia="Calibri" w:hAnsi="Calibri" w:cs="Times New Roman"/>
          <w:spacing w:val="5"/>
        </w:rPr>
      </w:pPr>
      <w:r w:rsidRPr="00E0479C">
        <w:rPr>
          <w:rFonts w:ascii="Calibri" w:eastAsia="Calibri" w:hAnsi="Calibri" w:cs="Times New Roman"/>
          <w:b/>
          <w:bCs/>
          <w:spacing w:val="5"/>
          <w:u w:val="single"/>
        </w:rPr>
        <w:t>APPROVAL OF MINUTES:</w:t>
      </w:r>
      <w:r w:rsidRPr="00E0479C">
        <w:rPr>
          <w:rFonts w:ascii="Calibri" w:eastAsia="Calibri" w:hAnsi="Calibri" w:cs="Times New Roman"/>
          <w:spacing w:val="5"/>
        </w:rPr>
        <w:t xml:space="preserve">  </w:t>
      </w:r>
      <w:r w:rsidRPr="00E0479C">
        <w:rPr>
          <w:rFonts w:ascii="Calibri" w:eastAsia="Calibri" w:hAnsi="Calibri" w:cs="Times New Roman"/>
          <w:spacing w:val="5"/>
        </w:rPr>
        <w:br/>
        <w:t>January 9, 2025, and February 1</w:t>
      </w:r>
      <w:r>
        <w:rPr>
          <w:rFonts w:ascii="Calibri" w:eastAsia="Calibri" w:hAnsi="Calibri" w:cs="Times New Roman"/>
          <w:spacing w:val="5"/>
        </w:rPr>
        <w:t>3</w:t>
      </w:r>
      <w:r w:rsidRPr="00E0479C">
        <w:rPr>
          <w:rFonts w:ascii="Calibri" w:eastAsia="Calibri" w:hAnsi="Calibri" w:cs="Times New Roman"/>
          <w:spacing w:val="5"/>
        </w:rPr>
        <w:t xml:space="preserve">, 2025, minutes will be available for review and approval at the March 2025, Regular Meeting. </w:t>
      </w:r>
    </w:p>
    <w:p w14:paraId="167D6663" w14:textId="77777777" w:rsidR="0079556F" w:rsidRPr="00E0479C" w:rsidRDefault="0079556F" w:rsidP="0079556F">
      <w:pPr>
        <w:spacing w:after="0" w:line="276" w:lineRule="auto"/>
        <w:rPr>
          <w:rFonts w:ascii="Calibri" w:eastAsia="Calibri" w:hAnsi="Calibri" w:cs="Times New Roman"/>
          <w:spacing w:val="5"/>
        </w:rPr>
      </w:pPr>
    </w:p>
    <w:p w14:paraId="63CDAA65" w14:textId="77777777" w:rsidR="0079556F" w:rsidRPr="00E0479C" w:rsidRDefault="0079556F" w:rsidP="0079556F">
      <w:pPr>
        <w:spacing w:after="0" w:line="276" w:lineRule="auto"/>
        <w:rPr>
          <w:rFonts w:ascii="Calibri" w:eastAsia="Calibri" w:hAnsi="Calibri" w:cs="Times New Roman"/>
          <w:b/>
          <w:bCs/>
          <w:spacing w:val="5"/>
          <w:u w:val="single"/>
        </w:rPr>
      </w:pPr>
      <w:r w:rsidRPr="00E0479C">
        <w:rPr>
          <w:rFonts w:ascii="Calibri" w:eastAsia="Calibri" w:hAnsi="Calibri" w:cs="Times New Roman"/>
          <w:b/>
          <w:bCs/>
          <w:spacing w:val="5"/>
          <w:u w:val="single"/>
        </w:rPr>
        <w:t>OLD BUSINESS:</w:t>
      </w:r>
    </w:p>
    <w:p w14:paraId="640EDB00" w14:textId="77777777" w:rsidR="0079556F" w:rsidRPr="00E0479C" w:rsidRDefault="0079556F" w:rsidP="0079556F">
      <w:pPr>
        <w:spacing w:after="0" w:line="276" w:lineRule="auto"/>
        <w:rPr>
          <w:rFonts w:ascii="Calibri" w:eastAsia="Calibri" w:hAnsi="Calibri" w:cs="Times New Roman"/>
          <w:spacing w:val="5"/>
        </w:rPr>
      </w:pPr>
      <w:r w:rsidRPr="00E0479C">
        <w:rPr>
          <w:rFonts w:ascii="Calibri" w:eastAsia="Calibri" w:hAnsi="Calibri" w:cs="Times New Roman"/>
          <w:spacing w:val="5"/>
          <w:u w:val="single"/>
        </w:rPr>
        <w:t>Housing Initiative Program</w:t>
      </w:r>
      <w:r w:rsidRPr="00E0479C">
        <w:rPr>
          <w:rFonts w:ascii="Calibri" w:eastAsia="Calibri" w:hAnsi="Calibri" w:cs="Times New Roman"/>
          <w:spacing w:val="5"/>
        </w:rPr>
        <w:t xml:space="preserve">: </w:t>
      </w:r>
    </w:p>
    <w:p w14:paraId="28F487F0" w14:textId="77777777" w:rsidR="0079556F" w:rsidRPr="00CC3E19" w:rsidRDefault="0079556F" w:rsidP="0079556F">
      <w:pPr>
        <w:spacing w:after="0" w:line="276" w:lineRule="auto"/>
        <w:rPr>
          <w:b/>
          <w:bCs/>
        </w:rPr>
      </w:pPr>
      <w:r w:rsidRPr="00E0479C">
        <w:t xml:space="preserve">There was </w:t>
      </w:r>
      <w:proofErr w:type="gramStart"/>
      <w:r w:rsidRPr="00E0479C">
        <w:t>an extensive</w:t>
      </w:r>
      <w:proofErr w:type="gramEnd"/>
      <w:r w:rsidRPr="00E0479C">
        <w:t xml:space="preserve"> discussion among all attendees </w:t>
      </w:r>
      <w:proofErr w:type="gramStart"/>
      <w:r w:rsidRPr="00E0479C">
        <w:t>regarding  potential</w:t>
      </w:r>
      <w:proofErr w:type="gramEnd"/>
      <w:r w:rsidRPr="00E0479C">
        <w:t xml:space="preserve"> revisions to the MOU and </w:t>
      </w:r>
      <w:r>
        <w:t xml:space="preserve">timing to get it on a </w:t>
      </w:r>
      <w:proofErr w:type="gramStart"/>
      <w:r>
        <w:t>City</w:t>
      </w:r>
      <w:proofErr w:type="gramEnd"/>
      <w:r>
        <w:t xml:space="preserve"> agenda </w:t>
      </w:r>
      <w:proofErr w:type="gramStart"/>
      <w:r>
        <w:t>in light of</w:t>
      </w:r>
      <w:proofErr w:type="gramEnd"/>
      <w:r>
        <w:t xml:space="preserve"> </w:t>
      </w:r>
      <w:r w:rsidRPr="00E0479C">
        <w:t xml:space="preserve">the upcoming special election to fill the Ward 6 seat, which will restore the </w:t>
      </w:r>
      <w:r>
        <w:t xml:space="preserve">City </w:t>
      </w:r>
      <w:r w:rsidRPr="00E0479C">
        <w:t xml:space="preserve">Commission to full </w:t>
      </w:r>
      <w:r w:rsidRPr="00E0479C">
        <w:rPr>
          <w:rStyle w:val="Strong"/>
        </w:rPr>
        <w:t>capacity</w:t>
      </w:r>
      <w:r w:rsidRPr="00E0479C">
        <w:rPr>
          <w:b/>
          <w:bCs/>
        </w:rPr>
        <w:t>.</w:t>
      </w:r>
    </w:p>
    <w:p w14:paraId="480FBC1B" w14:textId="77777777" w:rsidR="0079556F" w:rsidRPr="00E0479C" w:rsidRDefault="0079556F" w:rsidP="0079556F">
      <w:pPr>
        <w:spacing w:after="0" w:line="276" w:lineRule="auto"/>
        <w:rPr>
          <w:rFonts w:ascii="Calibri" w:eastAsia="Calibri" w:hAnsi="Calibri" w:cs="Times New Roman"/>
          <w:spacing w:val="5"/>
        </w:rPr>
      </w:pPr>
      <w:proofErr w:type="gramStart"/>
      <w:r w:rsidRPr="00E0479C">
        <w:rPr>
          <w:rFonts w:ascii="Calibri" w:eastAsia="Calibri" w:hAnsi="Calibri" w:cs="Times New Roman"/>
          <w:spacing w:val="5"/>
        </w:rPr>
        <w:t>Motion</w:t>
      </w:r>
      <w:proofErr w:type="gramEnd"/>
      <w:r w:rsidRPr="00E0479C">
        <w:rPr>
          <w:rFonts w:ascii="Calibri" w:eastAsia="Calibri" w:hAnsi="Calibri" w:cs="Times New Roman"/>
          <w:spacing w:val="5"/>
        </w:rPr>
        <w:t xml:space="preserve"> to authorize Attorney Custer to modify certain </w:t>
      </w:r>
      <w:proofErr w:type="gramStart"/>
      <w:r w:rsidRPr="00E0479C">
        <w:rPr>
          <w:rFonts w:ascii="Calibri" w:eastAsia="Calibri" w:hAnsi="Calibri" w:cs="Times New Roman"/>
          <w:spacing w:val="5"/>
        </w:rPr>
        <w:t>language</w:t>
      </w:r>
      <w:proofErr w:type="gramEnd"/>
      <w:r w:rsidRPr="00E0479C">
        <w:rPr>
          <w:rFonts w:ascii="Calibri" w:eastAsia="Calibri" w:hAnsi="Calibri" w:cs="Times New Roman"/>
          <w:spacing w:val="5"/>
        </w:rPr>
        <w:t xml:space="preserve"> in the current MOU was made by </w:t>
      </w:r>
      <w:r w:rsidRPr="00E0479C">
        <w:rPr>
          <w:rFonts w:ascii="Calibri" w:eastAsia="Calibri" w:hAnsi="Calibri" w:cs="Times New Roman"/>
          <w:spacing w:val="5"/>
          <w:u w:val="single"/>
        </w:rPr>
        <w:t>J. McBride</w:t>
      </w:r>
      <w:r w:rsidRPr="00E0479C">
        <w:rPr>
          <w:rFonts w:ascii="Calibri" w:eastAsia="Calibri" w:hAnsi="Calibri" w:cs="Times New Roman"/>
          <w:spacing w:val="5"/>
        </w:rPr>
        <w:t xml:space="preserve">. Seconded by </w:t>
      </w:r>
      <w:r w:rsidRPr="00E0479C">
        <w:rPr>
          <w:rFonts w:ascii="Calibri" w:eastAsia="Calibri" w:hAnsi="Calibri" w:cs="Times New Roman"/>
          <w:spacing w:val="5"/>
          <w:u w:val="single"/>
        </w:rPr>
        <w:t>J. Pace</w:t>
      </w:r>
      <w:r w:rsidRPr="00E0479C">
        <w:rPr>
          <w:rFonts w:ascii="Calibri" w:eastAsia="Calibri" w:hAnsi="Calibri" w:cs="Times New Roman"/>
          <w:spacing w:val="5"/>
        </w:rPr>
        <w:t xml:space="preserve"> and approved unanimously.</w:t>
      </w:r>
      <w:r w:rsidRPr="00E0479C">
        <w:t xml:space="preserve"> </w:t>
      </w:r>
    </w:p>
    <w:p w14:paraId="1EB0414F" w14:textId="77777777" w:rsidR="0079556F" w:rsidRPr="00E0479C" w:rsidRDefault="0079556F" w:rsidP="0079556F">
      <w:pPr>
        <w:spacing w:after="0" w:line="276" w:lineRule="auto"/>
        <w:rPr>
          <w:rFonts w:ascii="Calibri" w:eastAsia="Calibri" w:hAnsi="Calibri" w:cs="Times New Roman"/>
          <w:spacing w:val="5"/>
        </w:rPr>
      </w:pPr>
    </w:p>
    <w:p w14:paraId="6AC643F2" w14:textId="77777777" w:rsidR="0079556F" w:rsidRPr="00E0479C" w:rsidRDefault="0079556F" w:rsidP="0079556F">
      <w:pPr>
        <w:spacing w:after="0" w:line="276" w:lineRule="auto"/>
        <w:rPr>
          <w:rFonts w:ascii="Calibri" w:eastAsia="Calibri" w:hAnsi="Calibri" w:cs="Times New Roman"/>
          <w:spacing w:val="5"/>
        </w:rPr>
      </w:pPr>
      <w:r w:rsidRPr="00E0479C">
        <w:rPr>
          <w:rFonts w:ascii="Calibri" w:eastAsia="Calibri" w:hAnsi="Calibri" w:cs="Times New Roman"/>
          <w:spacing w:val="5"/>
          <w:u w:val="single"/>
        </w:rPr>
        <w:t>Harding Court Senior Apartments LLP</w:t>
      </w:r>
      <w:r w:rsidRPr="00E0479C">
        <w:rPr>
          <w:rFonts w:ascii="Calibri" w:eastAsia="Calibri" w:hAnsi="Calibri" w:cs="Times New Roman"/>
          <w:spacing w:val="5"/>
        </w:rPr>
        <w:t xml:space="preserve">: </w:t>
      </w:r>
    </w:p>
    <w:p w14:paraId="5329895C" w14:textId="77777777" w:rsidR="0079556F" w:rsidRPr="00E0479C" w:rsidRDefault="0079556F" w:rsidP="0079556F">
      <w:pPr>
        <w:spacing w:after="0" w:line="276" w:lineRule="auto"/>
        <w:rPr>
          <w:rFonts w:ascii="Calibri" w:eastAsia="Calibri" w:hAnsi="Calibri" w:cs="Times New Roman"/>
          <w:spacing w:val="5"/>
        </w:rPr>
      </w:pPr>
      <w:r w:rsidRPr="00E0479C">
        <w:t>Attorney Custer stated that her suggested revisions to the legal descriptions have been incorporated; therefore, the current version of the Option to Lease is acceptable.</w:t>
      </w:r>
    </w:p>
    <w:p w14:paraId="7B875E5E" w14:textId="77777777" w:rsidR="0079556F" w:rsidRPr="00E0479C" w:rsidRDefault="0079556F" w:rsidP="0079556F">
      <w:pPr>
        <w:spacing w:after="0" w:line="276" w:lineRule="auto"/>
        <w:rPr>
          <w:rFonts w:ascii="Calibri" w:eastAsia="Calibri" w:hAnsi="Calibri" w:cs="Times New Roman"/>
          <w:spacing w:val="5"/>
        </w:rPr>
      </w:pPr>
    </w:p>
    <w:p w14:paraId="133C3516" w14:textId="77777777" w:rsidR="0079556F" w:rsidRPr="00E0479C" w:rsidRDefault="0079556F" w:rsidP="0079556F">
      <w:pPr>
        <w:spacing w:after="0" w:line="276" w:lineRule="auto"/>
        <w:rPr>
          <w:rFonts w:ascii="Calibri" w:eastAsia="Calibri" w:hAnsi="Calibri" w:cs="Times New Roman"/>
          <w:spacing w:val="5"/>
        </w:rPr>
      </w:pPr>
      <w:r w:rsidRPr="00E0479C">
        <w:rPr>
          <w:rFonts w:ascii="Calibri" w:eastAsia="Calibri" w:hAnsi="Calibri" w:cs="Times New Roman"/>
          <w:spacing w:val="5"/>
          <w:u w:val="single"/>
        </w:rPr>
        <w:t>Container Site</w:t>
      </w:r>
      <w:r w:rsidRPr="00E0479C">
        <w:rPr>
          <w:rFonts w:ascii="Calibri" w:eastAsia="Calibri" w:hAnsi="Calibri" w:cs="Times New Roman"/>
          <w:spacing w:val="5"/>
        </w:rPr>
        <w:t xml:space="preserve">: </w:t>
      </w:r>
    </w:p>
    <w:p w14:paraId="07CD4711" w14:textId="77777777" w:rsidR="0079556F" w:rsidRPr="00E0479C" w:rsidRDefault="0079556F" w:rsidP="0079556F">
      <w:pPr>
        <w:spacing w:after="0" w:line="276" w:lineRule="auto"/>
        <w:rPr>
          <w:rFonts w:ascii="Calibri" w:eastAsia="Calibri" w:hAnsi="Calibri" w:cs="Times New Roman"/>
          <w:spacing w:val="5"/>
        </w:rPr>
      </w:pPr>
      <w:r w:rsidRPr="00E0479C">
        <w:rPr>
          <w:rFonts w:ascii="Calibri" w:eastAsia="Calibri" w:hAnsi="Calibri" w:cs="Times New Roman"/>
          <w:spacing w:val="5"/>
        </w:rPr>
        <w:t>P. Forgey gave an update on communications with owners of Flint Ave. parcels as well as the Brownfield Grant process.</w:t>
      </w:r>
    </w:p>
    <w:p w14:paraId="692C01E2" w14:textId="77777777" w:rsidR="0079556F" w:rsidRPr="00E0479C" w:rsidRDefault="0079556F" w:rsidP="0079556F">
      <w:pPr>
        <w:spacing w:after="0" w:line="276" w:lineRule="auto"/>
        <w:rPr>
          <w:rFonts w:ascii="Calibri" w:eastAsia="Calibri" w:hAnsi="Calibri" w:cs="Times New Roman"/>
          <w:spacing w:val="5"/>
        </w:rPr>
      </w:pPr>
    </w:p>
    <w:p w14:paraId="58512978" w14:textId="77777777" w:rsidR="0079556F" w:rsidRPr="00E0479C" w:rsidRDefault="0079556F" w:rsidP="0079556F">
      <w:pPr>
        <w:spacing w:after="0" w:line="276" w:lineRule="auto"/>
        <w:rPr>
          <w:rFonts w:ascii="Calibri" w:eastAsia="Calibri" w:hAnsi="Calibri" w:cs="Times New Roman"/>
          <w:spacing w:val="5"/>
        </w:rPr>
      </w:pPr>
      <w:r w:rsidRPr="00E0479C">
        <w:rPr>
          <w:rFonts w:ascii="Calibri" w:eastAsia="Calibri" w:hAnsi="Calibri" w:cs="Times New Roman"/>
          <w:spacing w:val="5"/>
          <w:u w:val="single"/>
        </w:rPr>
        <w:t>Request for Proposals – Pinson Road Properties</w:t>
      </w:r>
      <w:r w:rsidRPr="00E0479C">
        <w:rPr>
          <w:rFonts w:ascii="Calibri" w:eastAsia="Calibri" w:hAnsi="Calibri" w:cs="Times New Roman"/>
          <w:spacing w:val="5"/>
        </w:rPr>
        <w:t xml:space="preserve">: </w:t>
      </w:r>
    </w:p>
    <w:p w14:paraId="3CB0CFCA" w14:textId="77777777" w:rsidR="0079556F" w:rsidRPr="00E0479C" w:rsidRDefault="0079556F" w:rsidP="0079556F">
      <w:pPr>
        <w:spacing w:after="0" w:line="276" w:lineRule="auto"/>
        <w:rPr>
          <w:rFonts w:ascii="Calibri" w:eastAsia="Calibri" w:hAnsi="Calibri" w:cs="Times New Roman"/>
          <w:spacing w:val="5"/>
        </w:rPr>
      </w:pPr>
      <w:r w:rsidRPr="00E0479C">
        <w:t>P. Forgey announced that the Pinson Road Properties RFP has been finalized and distributed to potential applicants. All proposals will be opened collectively at an upcoming meeting</w:t>
      </w:r>
      <w:r>
        <w:t>.</w:t>
      </w:r>
    </w:p>
    <w:p w14:paraId="66204123" w14:textId="77777777" w:rsidR="0079556F" w:rsidRPr="00E0479C" w:rsidRDefault="0079556F" w:rsidP="0079556F">
      <w:pPr>
        <w:spacing w:after="0" w:line="276" w:lineRule="auto"/>
        <w:rPr>
          <w:rFonts w:ascii="Calibri" w:eastAsia="Calibri" w:hAnsi="Calibri" w:cs="Times New Roman"/>
          <w:spacing w:val="5"/>
          <w:u w:val="single"/>
        </w:rPr>
      </w:pPr>
    </w:p>
    <w:p w14:paraId="7E6FC3DD" w14:textId="77777777" w:rsidR="0079556F" w:rsidRPr="00E0479C" w:rsidRDefault="0079556F" w:rsidP="0079556F">
      <w:pPr>
        <w:spacing w:after="0" w:line="276" w:lineRule="auto"/>
        <w:rPr>
          <w:rFonts w:ascii="Calibri" w:eastAsia="Calibri" w:hAnsi="Calibri" w:cs="Times New Roman"/>
          <w:b/>
          <w:bCs/>
          <w:spacing w:val="5"/>
          <w:u w:val="single"/>
        </w:rPr>
      </w:pPr>
      <w:r w:rsidRPr="00E0479C">
        <w:rPr>
          <w:rFonts w:ascii="Calibri" w:eastAsia="Calibri" w:hAnsi="Calibri" w:cs="Times New Roman"/>
          <w:b/>
          <w:bCs/>
          <w:spacing w:val="5"/>
          <w:u w:val="single"/>
        </w:rPr>
        <w:t>NEW BUSINESS:</w:t>
      </w:r>
    </w:p>
    <w:p w14:paraId="20B9E18F" w14:textId="77777777" w:rsidR="0079556F" w:rsidRPr="00E0479C" w:rsidRDefault="0079556F" w:rsidP="0079556F">
      <w:pPr>
        <w:spacing w:after="0" w:line="276" w:lineRule="auto"/>
        <w:rPr>
          <w:rFonts w:ascii="Calibri" w:eastAsia="Calibri" w:hAnsi="Calibri" w:cs="Times New Roman"/>
          <w:spacing w:val="5"/>
        </w:rPr>
      </w:pPr>
      <w:r w:rsidRPr="00E0479C">
        <w:rPr>
          <w:rFonts w:ascii="Calibri" w:eastAsia="Calibri" w:hAnsi="Calibri" w:cs="Times New Roman"/>
          <w:spacing w:val="5"/>
        </w:rPr>
        <w:t>P. Forgey shared PowerPoint slides regarding the following Applications for Judicial Tax Abatement:</w:t>
      </w:r>
    </w:p>
    <w:p w14:paraId="160EF08F" w14:textId="77777777" w:rsidR="0079556F" w:rsidRDefault="0079556F" w:rsidP="0079556F">
      <w:pPr>
        <w:spacing w:after="0" w:line="276" w:lineRule="auto"/>
        <w:rPr>
          <w:rFonts w:ascii="Calibri" w:eastAsia="Calibri" w:hAnsi="Calibri" w:cs="Times New Roman"/>
          <w:spacing w:val="5"/>
        </w:rPr>
      </w:pPr>
    </w:p>
    <w:p w14:paraId="562F6DF9" w14:textId="77777777" w:rsidR="0079556F" w:rsidRDefault="0079556F" w:rsidP="0079556F">
      <w:pPr>
        <w:spacing w:after="0" w:line="276" w:lineRule="auto"/>
        <w:rPr>
          <w:rFonts w:ascii="Calibri" w:eastAsia="Calibri" w:hAnsi="Calibri" w:cs="Times New Roman"/>
          <w:spacing w:val="5"/>
        </w:rPr>
      </w:pPr>
    </w:p>
    <w:p w14:paraId="749AC2FE" w14:textId="77777777" w:rsidR="0079556F" w:rsidRDefault="0079556F" w:rsidP="0079556F">
      <w:pPr>
        <w:spacing w:after="0" w:line="276" w:lineRule="auto"/>
        <w:rPr>
          <w:rFonts w:ascii="Calibri" w:eastAsia="Calibri" w:hAnsi="Calibri" w:cs="Times New Roman"/>
          <w:spacing w:val="5"/>
        </w:rPr>
      </w:pPr>
    </w:p>
    <w:p w14:paraId="70378CCC" w14:textId="77777777" w:rsidR="0079556F" w:rsidRDefault="0079556F" w:rsidP="0079556F">
      <w:pPr>
        <w:spacing w:after="0" w:line="276" w:lineRule="auto"/>
        <w:rPr>
          <w:rFonts w:ascii="Calibri" w:eastAsia="Calibri" w:hAnsi="Calibri" w:cs="Times New Roman"/>
          <w:spacing w:val="5"/>
        </w:rPr>
      </w:pPr>
    </w:p>
    <w:p w14:paraId="1E215823" w14:textId="77777777" w:rsidR="0079556F" w:rsidRPr="00E0479C" w:rsidRDefault="0079556F" w:rsidP="0079556F">
      <w:pPr>
        <w:spacing w:after="0" w:line="276" w:lineRule="auto"/>
        <w:rPr>
          <w:rFonts w:ascii="Calibri" w:eastAsia="Calibri" w:hAnsi="Calibri" w:cs="Times New Roman"/>
          <w:spacing w:val="5"/>
        </w:rPr>
      </w:pPr>
      <w:r w:rsidRPr="00EE77AA">
        <w:rPr>
          <w:rFonts w:ascii="Calibri" w:eastAsia="Calibri" w:hAnsi="Calibri" w:cs="Times New Roman"/>
          <w:spacing w:val="5"/>
        </w:rPr>
        <w:lastRenderedPageBreak/>
        <w:t>620 Nelson</w:t>
      </w:r>
      <w:proofErr w:type="gramStart"/>
      <w:r w:rsidRPr="00EE77AA">
        <w:rPr>
          <w:rFonts w:ascii="Calibri" w:eastAsia="Calibri" w:hAnsi="Calibri" w:cs="Times New Roman"/>
          <w:spacing w:val="5"/>
        </w:rPr>
        <w:t xml:space="preserve">: </w:t>
      </w:r>
      <w:bookmarkStart w:id="0" w:name="_Hlk190256386"/>
      <w:r>
        <w:rPr>
          <w:rFonts w:ascii="Calibri" w:eastAsia="Calibri" w:hAnsi="Calibri" w:cs="Times New Roman"/>
          <w:spacing w:val="5"/>
        </w:rPr>
        <w:t xml:space="preserve"> </w:t>
      </w:r>
      <w:r w:rsidRPr="00E0479C">
        <w:rPr>
          <w:rFonts w:ascii="Calibri" w:eastAsia="Calibri" w:hAnsi="Calibri" w:cs="Times New Roman"/>
          <w:spacing w:val="5"/>
        </w:rPr>
        <w:t>Motion</w:t>
      </w:r>
      <w:proofErr w:type="gramEnd"/>
      <w:r w:rsidRPr="00E0479C">
        <w:rPr>
          <w:rFonts w:ascii="Calibri" w:eastAsia="Calibri" w:hAnsi="Calibri" w:cs="Times New Roman"/>
          <w:spacing w:val="5"/>
        </w:rPr>
        <w:t xml:space="preserve"> to approve was made by </w:t>
      </w:r>
      <w:r w:rsidRPr="00E0479C">
        <w:rPr>
          <w:rFonts w:ascii="Calibri" w:eastAsia="Calibri" w:hAnsi="Calibri" w:cs="Times New Roman"/>
          <w:spacing w:val="5"/>
          <w:u w:val="single"/>
        </w:rPr>
        <w:t>E. Williams</w:t>
      </w:r>
      <w:r w:rsidRPr="00E0479C">
        <w:rPr>
          <w:rFonts w:ascii="Calibri" w:eastAsia="Calibri" w:hAnsi="Calibri" w:cs="Times New Roman"/>
          <w:spacing w:val="5"/>
        </w:rPr>
        <w:t xml:space="preserve">. Seconded by </w:t>
      </w:r>
      <w:r w:rsidRPr="00E0479C">
        <w:rPr>
          <w:rFonts w:ascii="Calibri" w:eastAsia="Calibri" w:hAnsi="Calibri" w:cs="Times New Roman"/>
          <w:spacing w:val="5"/>
          <w:u w:val="single"/>
        </w:rPr>
        <w:t>J. McBride</w:t>
      </w:r>
      <w:r w:rsidRPr="00E0479C">
        <w:rPr>
          <w:rFonts w:ascii="Calibri" w:eastAsia="Calibri" w:hAnsi="Calibri" w:cs="Times New Roman"/>
          <w:spacing w:val="5"/>
        </w:rPr>
        <w:t xml:space="preserve"> and approved unanimously.</w:t>
      </w:r>
      <w:r w:rsidRPr="00E0479C">
        <w:t xml:space="preserve"> </w:t>
      </w:r>
    </w:p>
    <w:bookmarkEnd w:id="0"/>
    <w:p w14:paraId="003EEB18" w14:textId="77777777" w:rsidR="0079556F" w:rsidRPr="00E0479C" w:rsidRDefault="0079556F" w:rsidP="0079556F">
      <w:pPr>
        <w:spacing w:after="0" w:line="276" w:lineRule="auto"/>
        <w:rPr>
          <w:rFonts w:ascii="Calibri" w:eastAsia="Calibri" w:hAnsi="Calibri" w:cs="Times New Roman"/>
          <w:spacing w:val="5"/>
        </w:rPr>
      </w:pPr>
      <w:r w:rsidRPr="00EE77AA">
        <w:rPr>
          <w:rFonts w:ascii="Calibri" w:eastAsia="Calibri" w:hAnsi="Calibri" w:cs="Times New Roman"/>
          <w:spacing w:val="5"/>
        </w:rPr>
        <w:t xml:space="preserve">622 Nelson: </w:t>
      </w:r>
      <w:r w:rsidRPr="00E0479C">
        <w:rPr>
          <w:rFonts w:ascii="Calibri" w:eastAsia="Calibri" w:hAnsi="Calibri" w:cs="Times New Roman"/>
          <w:spacing w:val="5"/>
        </w:rPr>
        <w:t xml:space="preserve">Motion to approve was made by </w:t>
      </w:r>
      <w:r w:rsidRPr="00E0479C">
        <w:rPr>
          <w:rFonts w:ascii="Calibri" w:eastAsia="Calibri" w:hAnsi="Calibri" w:cs="Times New Roman"/>
          <w:spacing w:val="5"/>
          <w:u w:val="single"/>
        </w:rPr>
        <w:t>E. Williams</w:t>
      </w:r>
      <w:r w:rsidRPr="00E0479C">
        <w:rPr>
          <w:rFonts w:ascii="Calibri" w:eastAsia="Calibri" w:hAnsi="Calibri" w:cs="Times New Roman"/>
          <w:spacing w:val="5"/>
        </w:rPr>
        <w:t xml:space="preserve">. Seconded by </w:t>
      </w:r>
      <w:r w:rsidRPr="00E0479C">
        <w:rPr>
          <w:rFonts w:ascii="Calibri" w:eastAsia="Calibri" w:hAnsi="Calibri" w:cs="Times New Roman"/>
          <w:spacing w:val="5"/>
          <w:u w:val="single"/>
        </w:rPr>
        <w:t>J. McBride</w:t>
      </w:r>
      <w:r w:rsidRPr="00E0479C">
        <w:rPr>
          <w:rFonts w:ascii="Calibri" w:eastAsia="Calibri" w:hAnsi="Calibri" w:cs="Times New Roman"/>
          <w:spacing w:val="5"/>
        </w:rPr>
        <w:t xml:space="preserve"> and approved unanimously.</w:t>
      </w:r>
      <w:r w:rsidRPr="00E0479C">
        <w:t xml:space="preserve"> </w:t>
      </w:r>
    </w:p>
    <w:p w14:paraId="08CDA9ED" w14:textId="77777777" w:rsidR="0079556F" w:rsidRPr="00E0479C" w:rsidRDefault="0079556F" w:rsidP="0079556F">
      <w:pPr>
        <w:spacing w:after="0" w:line="276" w:lineRule="auto"/>
        <w:rPr>
          <w:rFonts w:ascii="Calibri" w:eastAsia="Calibri" w:hAnsi="Calibri" w:cs="Times New Roman"/>
          <w:spacing w:val="5"/>
        </w:rPr>
      </w:pPr>
      <w:r w:rsidRPr="00EE77AA">
        <w:rPr>
          <w:rFonts w:ascii="Calibri" w:eastAsia="Calibri" w:hAnsi="Calibri" w:cs="Times New Roman"/>
          <w:spacing w:val="5"/>
        </w:rPr>
        <w:t>1625 Liberty Expressway:</w:t>
      </w:r>
      <w:r>
        <w:rPr>
          <w:rFonts w:ascii="Calibri" w:eastAsia="Calibri" w:hAnsi="Calibri" w:cs="Times New Roman"/>
          <w:b/>
          <w:bCs/>
          <w:spacing w:val="5"/>
        </w:rPr>
        <w:t xml:space="preserve"> </w:t>
      </w:r>
      <w:r>
        <w:t>Postponed pending further review and title search. No motions were made.</w:t>
      </w:r>
    </w:p>
    <w:p w14:paraId="54FC9109" w14:textId="77777777" w:rsidR="0079556F" w:rsidRPr="00E0479C" w:rsidRDefault="0079556F" w:rsidP="0079556F">
      <w:pPr>
        <w:spacing w:after="0" w:line="276" w:lineRule="auto"/>
        <w:rPr>
          <w:rFonts w:ascii="Calibri" w:eastAsia="Calibri" w:hAnsi="Calibri" w:cs="Times New Roman"/>
          <w:spacing w:val="5"/>
        </w:rPr>
      </w:pPr>
      <w:r w:rsidRPr="00EE77AA">
        <w:rPr>
          <w:rFonts w:ascii="Calibri" w:eastAsia="Calibri" w:hAnsi="Calibri" w:cs="Times New Roman"/>
          <w:spacing w:val="5"/>
        </w:rPr>
        <w:t>204 Moultrie:</w:t>
      </w:r>
      <w:r w:rsidRPr="00E0479C">
        <w:rPr>
          <w:rFonts w:ascii="Calibri" w:eastAsia="Calibri" w:hAnsi="Calibri" w:cs="Times New Roman"/>
          <w:spacing w:val="5"/>
        </w:rPr>
        <w:t xml:space="preserve"> </w:t>
      </w:r>
      <w:r>
        <w:rPr>
          <w:rFonts w:ascii="Calibri" w:eastAsia="Calibri" w:hAnsi="Calibri" w:cs="Times New Roman"/>
          <w:spacing w:val="5"/>
        </w:rPr>
        <w:t>Postponed pending further review and title search. No Motions were made.</w:t>
      </w:r>
    </w:p>
    <w:p w14:paraId="7854E75D" w14:textId="77777777" w:rsidR="0079556F" w:rsidRPr="00E0479C" w:rsidRDefault="0079556F" w:rsidP="0079556F">
      <w:pPr>
        <w:spacing w:after="0" w:line="276" w:lineRule="auto"/>
        <w:rPr>
          <w:rFonts w:ascii="Calibri" w:eastAsia="Calibri" w:hAnsi="Calibri" w:cs="Times New Roman"/>
          <w:spacing w:val="5"/>
        </w:rPr>
      </w:pPr>
      <w:r w:rsidRPr="00EE77AA">
        <w:rPr>
          <w:rFonts w:ascii="Calibri" w:eastAsia="Calibri" w:hAnsi="Calibri" w:cs="Times New Roman"/>
          <w:spacing w:val="5"/>
        </w:rPr>
        <w:t xml:space="preserve">622 Eighth Avenue: </w:t>
      </w:r>
      <w:r w:rsidRPr="00E0479C">
        <w:rPr>
          <w:rFonts w:ascii="Calibri" w:eastAsia="Calibri" w:hAnsi="Calibri" w:cs="Times New Roman"/>
          <w:spacing w:val="5"/>
        </w:rPr>
        <w:t>Motion to approve, with a price limit</w:t>
      </w:r>
      <w:r>
        <w:rPr>
          <w:rFonts w:ascii="Calibri" w:eastAsia="Calibri" w:hAnsi="Calibri" w:cs="Times New Roman"/>
          <w:spacing w:val="5"/>
        </w:rPr>
        <w:t xml:space="preserve"> if the Land Bank is </w:t>
      </w:r>
      <w:proofErr w:type="gramStart"/>
      <w:r>
        <w:rPr>
          <w:rFonts w:ascii="Calibri" w:eastAsia="Calibri" w:hAnsi="Calibri" w:cs="Times New Roman"/>
          <w:spacing w:val="5"/>
        </w:rPr>
        <w:t>to</w:t>
      </w:r>
      <w:proofErr w:type="gramEnd"/>
      <w:r>
        <w:rPr>
          <w:rFonts w:ascii="Calibri" w:eastAsia="Calibri" w:hAnsi="Calibri" w:cs="Times New Roman"/>
          <w:spacing w:val="5"/>
        </w:rPr>
        <w:t xml:space="preserve"> competitively bid (to be agreed upon prior to the auction)</w:t>
      </w:r>
      <w:r w:rsidRPr="00E0479C">
        <w:rPr>
          <w:rFonts w:ascii="Calibri" w:eastAsia="Calibri" w:hAnsi="Calibri" w:cs="Times New Roman"/>
          <w:spacing w:val="5"/>
        </w:rPr>
        <w:t xml:space="preserve">, was made by </w:t>
      </w:r>
      <w:r w:rsidRPr="00E0479C">
        <w:rPr>
          <w:rFonts w:ascii="Calibri" w:eastAsia="Calibri" w:hAnsi="Calibri" w:cs="Times New Roman"/>
          <w:spacing w:val="5"/>
          <w:u w:val="single"/>
        </w:rPr>
        <w:t>E. Williams.</w:t>
      </w:r>
      <w:r w:rsidRPr="00E0479C">
        <w:rPr>
          <w:rFonts w:ascii="Calibri" w:eastAsia="Calibri" w:hAnsi="Calibri" w:cs="Times New Roman"/>
          <w:spacing w:val="5"/>
        </w:rPr>
        <w:t xml:space="preserve"> Seconded by </w:t>
      </w:r>
      <w:r w:rsidRPr="00E0479C">
        <w:rPr>
          <w:rFonts w:ascii="Calibri" w:eastAsia="Calibri" w:hAnsi="Calibri" w:cs="Times New Roman"/>
          <w:spacing w:val="5"/>
          <w:u w:val="single"/>
        </w:rPr>
        <w:t>W. Geer</w:t>
      </w:r>
      <w:r w:rsidRPr="00E0479C">
        <w:rPr>
          <w:rFonts w:ascii="Calibri" w:eastAsia="Calibri" w:hAnsi="Calibri" w:cs="Times New Roman"/>
          <w:spacing w:val="5"/>
        </w:rPr>
        <w:t xml:space="preserve"> and approved unanimously.</w:t>
      </w:r>
      <w:r w:rsidRPr="00E0479C">
        <w:t xml:space="preserve"> </w:t>
      </w:r>
    </w:p>
    <w:p w14:paraId="6C3CDB49" w14:textId="77777777" w:rsidR="0079556F" w:rsidRPr="00E0479C" w:rsidRDefault="0079556F" w:rsidP="0079556F">
      <w:pPr>
        <w:spacing w:after="0" w:line="276" w:lineRule="auto"/>
        <w:rPr>
          <w:rFonts w:ascii="Calibri" w:eastAsia="Calibri" w:hAnsi="Calibri" w:cs="Times New Roman"/>
          <w:b/>
          <w:bCs/>
          <w:spacing w:val="5"/>
          <w:u w:val="single"/>
        </w:rPr>
      </w:pPr>
    </w:p>
    <w:p w14:paraId="75B56D23" w14:textId="77777777" w:rsidR="0079556F" w:rsidRPr="00E0479C" w:rsidRDefault="0079556F" w:rsidP="0079556F">
      <w:pPr>
        <w:spacing w:after="0" w:line="276" w:lineRule="auto"/>
        <w:rPr>
          <w:rFonts w:ascii="Calibri" w:eastAsia="Calibri" w:hAnsi="Calibri" w:cs="Times New Roman"/>
          <w:b/>
          <w:bCs/>
          <w:spacing w:val="5"/>
          <w:u w:val="single"/>
        </w:rPr>
      </w:pPr>
      <w:r w:rsidRPr="00E0479C">
        <w:rPr>
          <w:rFonts w:ascii="Calibri" w:eastAsia="Calibri" w:hAnsi="Calibri" w:cs="Times New Roman"/>
          <w:b/>
          <w:bCs/>
          <w:spacing w:val="5"/>
          <w:u w:val="single"/>
        </w:rPr>
        <w:t>Tax Abatement Resolutions:</w:t>
      </w:r>
    </w:p>
    <w:p w14:paraId="4C28CE07" w14:textId="77777777" w:rsidR="0079556F" w:rsidRPr="00E0479C" w:rsidRDefault="0079556F" w:rsidP="0079556F">
      <w:pPr>
        <w:spacing w:after="0" w:line="276" w:lineRule="auto"/>
        <w:rPr>
          <w:rFonts w:ascii="Calibri" w:eastAsia="Calibri" w:hAnsi="Calibri" w:cs="Times New Roman"/>
          <w:spacing w:val="5"/>
        </w:rPr>
      </w:pPr>
      <w:r w:rsidRPr="00E0479C">
        <w:rPr>
          <w:rFonts w:ascii="Calibri" w:eastAsia="Calibri" w:hAnsi="Calibri" w:cs="Times New Roman"/>
          <w:spacing w:val="5"/>
        </w:rPr>
        <w:t>P. Forgey shared that the following properties require Resolutions for Tax Abatement:</w:t>
      </w:r>
    </w:p>
    <w:p w14:paraId="5474B530" w14:textId="77777777" w:rsidR="0079556F" w:rsidRPr="00E0479C" w:rsidRDefault="0079556F" w:rsidP="0079556F">
      <w:pPr>
        <w:spacing w:after="0" w:line="276" w:lineRule="auto"/>
        <w:rPr>
          <w:rFonts w:ascii="Calibri" w:eastAsia="Calibri" w:hAnsi="Calibri" w:cs="Times New Roman"/>
          <w:spacing w:val="5"/>
        </w:rPr>
      </w:pPr>
      <w:r w:rsidRPr="00E0479C">
        <w:rPr>
          <w:rFonts w:ascii="Calibri" w:eastAsia="Calibri" w:hAnsi="Calibri" w:cs="Times New Roman"/>
          <w:spacing w:val="5"/>
        </w:rPr>
        <w:t>• E. Society: 1304, 1308, 1310, 1311, 1322, 1324, 1325, 1326</w:t>
      </w:r>
    </w:p>
    <w:p w14:paraId="1C57D9B1" w14:textId="77777777" w:rsidR="0079556F" w:rsidRPr="00E0479C" w:rsidRDefault="0079556F" w:rsidP="0079556F">
      <w:pPr>
        <w:spacing w:after="0" w:line="276" w:lineRule="auto"/>
        <w:rPr>
          <w:rFonts w:ascii="Calibri" w:eastAsia="Calibri" w:hAnsi="Calibri" w:cs="Times New Roman"/>
          <w:spacing w:val="5"/>
        </w:rPr>
      </w:pPr>
      <w:r w:rsidRPr="00E0479C">
        <w:rPr>
          <w:rFonts w:ascii="Calibri" w:eastAsia="Calibri" w:hAnsi="Calibri" w:cs="Times New Roman"/>
          <w:spacing w:val="5"/>
        </w:rPr>
        <w:t>• E. Roosevelt: 1221, 1300, 1302</w:t>
      </w:r>
    </w:p>
    <w:p w14:paraId="71471A50" w14:textId="77777777" w:rsidR="0079556F" w:rsidRPr="00E0479C" w:rsidRDefault="0079556F" w:rsidP="0079556F">
      <w:pPr>
        <w:spacing w:after="0" w:line="276" w:lineRule="auto"/>
        <w:rPr>
          <w:rFonts w:ascii="Calibri" w:eastAsia="Calibri" w:hAnsi="Calibri" w:cs="Times New Roman"/>
          <w:spacing w:val="5"/>
        </w:rPr>
      </w:pPr>
      <w:r w:rsidRPr="00E0479C">
        <w:rPr>
          <w:rFonts w:ascii="Calibri" w:eastAsia="Calibri" w:hAnsi="Calibri" w:cs="Times New Roman"/>
          <w:spacing w:val="5"/>
        </w:rPr>
        <w:t>• 920 Frotscher</w:t>
      </w:r>
    </w:p>
    <w:p w14:paraId="4FC9660C" w14:textId="77777777" w:rsidR="0079556F" w:rsidRPr="00E0479C" w:rsidRDefault="0079556F" w:rsidP="0079556F">
      <w:pPr>
        <w:spacing w:after="0" w:line="276" w:lineRule="auto"/>
      </w:pPr>
      <w:proofErr w:type="gramStart"/>
      <w:r w:rsidRPr="00E0479C">
        <w:rPr>
          <w:rFonts w:ascii="Calibri" w:eastAsia="Calibri" w:hAnsi="Calibri" w:cs="Times New Roman"/>
          <w:spacing w:val="5"/>
        </w:rPr>
        <w:t>Motion</w:t>
      </w:r>
      <w:proofErr w:type="gramEnd"/>
      <w:r w:rsidRPr="00E0479C">
        <w:rPr>
          <w:rFonts w:ascii="Calibri" w:eastAsia="Calibri" w:hAnsi="Calibri" w:cs="Times New Roman"/>
          <w:spacing w:val="5"/>
        </w:rPr>
        <w:t xml:space="preserve"> to approve the Tax Abatement Resolutions for the twelve properties outlined above was made by </w:t>
      </w:r>
      <w:r w:rsidRPr="00E0479C">
        <w:rPr>
          <w:rFonts w:ascii="Calibri" w:eastAsia="Calibri" w:hAnsi="Calibri" w:cs="Times New Roman"/>
          <w:spacing w:val="5"/>
          <w:u w:val="single"/>
        </w:rPr>
        <w:t>J. McBride</w:t>
      </w:r>
      <w:r w:rsidRPr="00E0479C">
        <w:rPr>
          <w:rFonts w:ascii="Calibri" w:eastAsia="Calibri" w:hAnsi="Calibri" w:cs="Times New Roman"/>
          <w:spacing w:val="5"/>
        </w:rPr>
        <w:t>. Second</w:t>
      </w:r>
      <w:r>
        <w:rPr>
          <w:rFonts w:ascii="Calibri" w:eastAsia="Calibri" w:hAnsi="Calibri" w:cs="Times New Roman"/>
          <w:spacing w:val="5"/>
        </w:rPr>
        <w:t>ed</w:t>
      </w:r>
      <w:r w:rsidRPr="00E0479C">
        <w:rPr>
          <w:rFonts w:ascii="Calibri" w:eastAsia="Calibri" w:hAnsi="Calibri" w:cs="Times New Roman"/>
          <w:spacing w:val="5"/>
        </w:rPr>
        <w:t xml:space="preserve"> by </w:t>
      </w:r>
      <w:r w:rsidRPr="00E0479C">
        <w:rPr>
          <w:rFonts w:ascii="Calibri" w:eastAsia="Calibri" w:hAnsi="Calibri" w:cs="Times New Roman"/>
          <w:spacing w:val="5"/>
          <w:u w:val="single"/>
        </w:rPr>
        <w:t>W. Geer</w:t>
      </w:r>
      <w:r w:rsidRPr="00E0479C">
        <w:rPr>
          <w:rFonts w:ascii="Calibri" w:eastAsia="Calibri" w:hAnsi="Calibri" w:cs="Times New Roman"/>
          <w:spacing w:val="5"/>
        </w:rPr>
        <w:t xml:space="preserve"> and approved unanimously.</w:t>
      </w:r>
      <w:r w:rsidRPr="00E0479C">
        <w:t xml:space="preserve"> </w:t>
      </w:r>
    </w:p>
    <w:p w14:paraId="7C5CC547" w14:textId="77777777" w:rsidR="0079556F" w:rsidRPr="00E0479C" w:rsidRDefault="0079556F" w:rsidP="0079556F">
      <w:pPr>
        <w:spacing w:after="0" w:line="276" w:lineRule="auto"/>
      </w:pPr>
    </w:p>
    <w:p w14:paraId="0E093CB7" w14:textId="77777777" w:rsidR="0079556F" w:rsidRPr="00E0479C" w:rsidRDefault="0079556F" w:rsidP="0079556F">
      <w:pPr>
        <w:spacing w:after="0" w:line="276" w:lineRule="auto"/>
        <w:rPr>
          <w:b/>
          <w:bCs/>
          <w:u w:val="single"/>
        </w:rPr>
      </w:pPr>
      <w:r w:rsidRPr="00E0479C">
        <w:rPr>
          <w:b/>
          <w:bCs/>
          <w:u w:val="single"/>
        </w:rPr>
        <w:t>Legal Action(s):</w:t>
      </w:r>
    </w:p>
    <w:p w14:paraId="136AFF24" w14:textId="77777777" w:rsidR="0079556F" w:rsidRPr="00E0479C" w:rsidRDefault="0079556F" w:rsidP="0079556F">
      <w:pPr>
        <w:spacing w:after="0" w:line="276" w:lineRule="auto"/>
        <w:rPr>
          <w:b/>
          <w:bCs/>
          <w:u w:val="single"/>
        </w:rPr>
      </w:pPr>
      <w:r w:rsidRPr="00E0479C">
        <w:rPr>
          <w:rFonts w:cstheme="minorHAnsi"/>
        </w:rPr>
        <w:t>A Magistrate Court hearing was held on February 13, 2025, regarding the land bank property located at 827 Cotton. P. Forgey provided an update on the hearing’s outcome and the land bank’s position moving forward. The current occupant, Ricky Wright, submitted his contact information along with that of his employer, who has expressed interest in purchasing the property on Mr. Wright’s behalf.</w:t>
      </w:r>
    </w:p>
    <w:p w14:paraId="0ACAC692" w14:textId="77777777" w:rsidR="0079556F" w:rsidRPr="00E0479C" w:rsidRDefault="0079556F" w:rsidP="0079556F">
      <w:pPr>
        <w:pStyle w:val="NormalWeb"/>
        <w:spacing w:line="276" w:lineRule="auto"/>
        <w:rPr>
          <w:rFonts w:asciiTheme="minorHAnsi" w:hAnsiTheme="minorHAnsi" w:cstheme="minorHAnsi"/>
          <w:sz w:val="22"/>
          <w:szCs w:val="22"/>
        </w:rPr>
      </w:pPr>
      <w:r w:rsidRPr="00E0479C">
        <w:rPr>
          <w:rFonts w:asciiTheme="minorHAnsi" w:hAnsiTheme="minorHAnsi" w:cstheme="minorHAnsi"/>
          <w:sz w:val="22"/>
          <w:szCs w:val="22"/>
        </w:rPr>
        <w:t xml:space="preserve">The primary applicant, </w:t>
      </w:r>
      <w:proofErr w:type="spellStart"/>
      <w:r w:rsidRPr="00E0479C">
        <w:rPr>
          <w:rFonts w:asciiTheme="minorHAnsi" w:hAnsiTheme="minorHAnsi" w:cstheme="minorHAnsi"/>
          <w:sz w:val="22"/>
          <w:szCs w:val="22"/>
        </w:rPr>
        <w:t>Toreka</w:t>
      </w:r>
      <w:proofErr w:type="spellEnd"/>
      <w:r w:rsidRPr="00E0479C">
        <w:rPr>
          <w:rFonts w:asciiTheme="minorHAnsi" w:hAnsiTheme="minorHAnsi" w:cstheme="minorHAnsi"/>
          <w:sz w:val="22"/>
          <w:szCs w:val="22"/>
        </w:rPr>
        <w:t xml:space="preserve"> Hicks, has been given a deadline of February 21, 2025, to either proceed with closing or withdraw her application. Until this matter is resolved, Mr. Wright will remain on the property.</w:t>
      </w:r>
    </w:p>
    <w:p w14:paraId="20309540" w14:textId="77777777" w:rsidR="0079556F" w:rsidRPr="00E0479C" w:rsidRDefault="0079556F" w:rsidP="0079556F">
      <w:pPr>
        <w:spacing w:after="0" w:line="276" w:lineRule="auto"/>
        <w:rPr>
          <w:rFonts w:ascii="Calibri" w:eastAsia="Calibri" w:hAnsi="Calibri" w:cs="Times New Roman"/>
          <w:spacing w:val="5"/>
        </w:rPr>
      </w:pPr>
      <w:r w:rsidRPr="00E0479C">
        <w:rPr>
          <w:rFonts w:ascii="Calibri" w:eastAsia="Calibri" w:hAnsi="Calibri" w:cs="Times New Roman"/>
          <w:b/>
          <w:bCs/>
          <w:spacing w:val="5"/>
          <w:u w:val="single"/>
        </w:rPr>
        <w:t>Topics of Discussion:</w:t>
      </w:r>
      <w:r w:rsidRPr="00E0479C">
        <w:rPr>
          <w:rFonts w:ascii="Calibri" w:eastAsia="Calibri" w:hAnsi="Calibri" w:cs="Times New Roman"/>
          <w:spacing w:val="5"/>
        </w:rPr>
        <w:br/>
        <w:t>No further topics of discussion</w:t>
      </w:r>
    </w:p>
    <w:p w14:paraId="02DA734C" w14:textId="77777777" w:rsidR="0079556F" w:rsidRDefault="0079556F" w:rsidP="0079556F">
      <w:pPr>
        <w:spacing w:after="0" w:line="276" w:lineRule="auto"/>
        <w:rPr>
          <w:rFonts w:ascii="Calibri" w:eastAsia="Calibri" w:hAnsi="Calibri" w:cs="Times New Roman"/>
          <w:spacing w:val="5"/>
        </w:rPr>
      </w:pPr>
      <w:r w:rsidRPr="00E0479C">
        <w:rPr>
          <w:rFonts w:ascii="Calibri" w:eastAsia="Calibri" w:hAnsi="Calibri" w:cs="Times New Roman"/>
          <w:spacing w:val="5"/>
        </w:rPr>
        <w:br/>
      </w:r>
      <w:r w:rsidRPr="00E0479C">
        <w:rPr>
          <w:rFonts w:ascii="Calibri" w:eastAsia="Calibri" w:hAnsi="Calibri" w:cs="Times New Roman"/>
          <w:b/>
          <w:bCs/>
          <w:spacing w:val="5"/>
        </w:rPr>
        <w:t xml:space="preserve">ADJOURNMENT: </w:t>
      </w:r>
      <w:r w:rsidRPr="00E0479C">
        <w:rPr>
          <w:rFonts w:ascii="Calibri" w:eastAsia="Calibri" w:hAnsi="Calibri" w:cs="Times New Roman"/>
          <w:spacing w:val="5"/>
        </w:rPr>
        <w:t>Meeting adjourned at 6:57 p.m.</w:t>
      </w:r>
    </w:p>
    <w:p w14:paraId="1185E32F" w14:textId="77777777" w:rsidR="0079556F" w:rsidRDefault="0079556F" w:rsidP="0079556F">
      <w:pPr>
        <w:spacing w:after="0"/>
        <w:rPr>
          <w:rFonts w:ascii="Calibri" w:eastAsia="Calibri" w:hAnsi="Calibri" w:cs="Times New Roman"/>
          <w:b/>
          <w:bCs/>
          <w:spacing w:val="5"/>
        </w:rPr>
      </w:pPr>
    </w:p>
    <w:p w14:paraId="58693ADF" w14:textId="77777777" w:rsidR="0079556F" w:rsidRPr="00006D91" w:rsidRDefault="0079556F" w:rsidP="0079556F">
      <w:pPr>
        <w:spacing w:after="0"/>
        <w:rPr>
          <w:rFonts w:ascii="Calibri" w:eastAsia="Calibri" w:hAnsi="Calibri" w:cs="Times New Roman"/>
          <w:b/>
          <w:bCs/>
          <w:spacing w:val="5"/>
        </w:rPr>
      </w:pPr>
      <w:r w:rsidRPr="00006D91">
        <w:rPr>
          <w:rFonts w:ascii="Calibri" w:eastAsia="Calibri" w:hAnsi="Calibri" w:cs="Times New Roman"/>
          <w:b/>
          <w:bCs/>
          <w:spacing w:val="5"/>
        </w:rPr>
        <w:t>APPROVAL OF MINUTES</w:t>
      </w:r>
      <w:r>
        <w:rPr>
          <w:rFonts w:ascii="Calibri" w:eastAsia="Calibri" w:hAnsi="Calibri" w:cs="Times New Roman"/>
          <w:b/>
          <w:bCs/>
          <w:spacing w:val="5"/>
        </w:rPr>
        <w:t>: March 13, 2025:</w:t>
      </w:r>
    </w:p>
    <w:p w14:paraId="580461B7" w14:textId="17CA3677" w:rsidR="0079556F" w:rsidRPr="00E0479C" w:rsidRDefault="0079556F" w:rsidP="0079556F">
      <w:pPr>
        <w:spacing w:after="0" w:line="276" w:lineRule="auto"/>
        <w:rPr>
          <w:rFonts w:ascii="Calibri" w:eastAsia="Calibri" w:hAnsi="Calibri" w:cs="Times New Roman"/>
          <w:b/>
          <w:bCs/>
          <w:spacing w:val="5"/>
        </w:rPr>
      </w:pPr>
      <w:r w:rsidRPr="00006D91">
        <w:rPr>
          <w:rFonts w:ascii="Calibri" w:eastAsia="Calibri" w:hAnsi="Calibri" w:cs="Times New Roman"/>
          <w:spacing w:val="5"/>
        </w:rPr>
        <w:t>January 9, 2025, and February 13, 2025, Meeting Minutes for review and approval</w:t>
      </w:r>
      <w:r>
        <w:rPr>
          <w:rFonts w:ascii="Calibri" w:eastAsia="Calibri" w:hAnsi="Calibri" w:cs="Times New Roman"/>
          <w:spacing w:val="5"/>
        </w:rPr>
        <w:t>. Chairman Thomas asked everyone to review the minutes of January 9 and February 13, 2025, and called for a motion. William Geer made the motion to accept the minutes of both January 9 and February 13, as submitted. Jim McBride seconded the motion. The motion carried unanimously</w:t>
      </w:r>
      <w:r>
        <w:rPr>
          <w:rFonts w:ascii="Calibri" w:eastAsia="Calibri" w:hAnsi="Calibri" w:cs="Times New Roman"/>
          <w:spacing w:val="5"/>
        </w:rPr>
        <w:t>.</w:t>
      </w:r>
    </w:p>
    <w:p w14:paraId="57A318AD" w14:textId="77777777" w:rsidR="00A26502" w:rsidRDefault="00A26502"/>
    <w:sectPr w:rsidR="00A26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CE1"/>
    <w:rsid w:val="001C2C42"/>
    <w:rsid w:val="00226EF2"/>
    <w:rsid w:val="0079556F"/>
    <w:rsid w:val="00A26502"/>
    <w:rsid w:val="00E22957"/>
    <w:rsid w:val="00EC662B"/>
    <w:rsid w:val="00F65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5F51BD-FB5A-47FF-969D-962C992D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56F"/>
    <w:pPr>
      <w:spacing w:line="259" w:lineRule="auto"/>
    </w:pPr>
    <w:rPr>
      <w:kern w:val="0"/>
      <w:sz w:val="22"/>
      <w:szCs w:val="22"/>
      <w14:ligatures w14:val="none"/>
    </w:rPr>
  </w:style>
  <w:style w:type="paragraph" w:styleId="Heading1">
    <w:name w:val="heading 1"/>
    <w:basedOn w:val="Normal"/>
    <w:next w:val="Normal"/>
    <w:link w:val="Heading1Char"/>
    <w:uiPriority w:val="9"/>
    <w:qFormat/>
    <w:rsid w:val="00F65CE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65CE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65CE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65CE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65CE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65CE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65CE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65CE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65CE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C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5C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5C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5C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5C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5C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5C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5C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5CE1"/>
    <w:rPr>
      <w:rFonts w:eastAsiaTheme="majorEastAsia" w:cstheme="majorBidi"/>
      <w:color w:val="272727" w:themeColor="text1" w:themeTint="D8"/>
    </w:rPr>
  </w:style>
  <w:style w:type="paragraph" w:styleId="Title">
    <w:name w:val="Title"/>
    <w:basedOn w:val="Normal"/>
    <w:next w:val="Normal"/>
    <w:link w:val="TitleChar"/>
    <w:uiPriority w:val="10"/>
    <w:qFormat/>
    <w:rsid w:val="00F65CE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65C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5CE1"/>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65C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5CE1"/>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65CE1"/>
    <w:rPr>
      <w:i/>
      <w:iCs/>
      <w:color w:val="404040" w:themeColor="text1" w:themeTint="BF"/>
    </w:rPr>
  </w:style>
  <w:style w:type="paragraph" w:styleId="ListParagraph">
    <w:name w:val="List Paragraph"/>
    <w:basedOn w:val="Normal"/>
    <w:uiPriority w:val="34"/>
    <w:qFormat/>
    <w:rsid w:val="00F65CE1"/>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65CE1"/>
    <w:rPr>
      <w:i/>
      <w:iCs/>
      <w:color w:val="0F4761" w:themeColor="accent1" w:themeShade="BF"/>
    </w:rPr>
  </w:style>
  <w:style w:type="paragraph" w:styleId="IntenseQuote">
    <w:name w:val="Intense Quote"/>
    <w:basedOn w:val="Normal"/>
    <w:next w:val="Normal"/>
    <w:link w:val="IntenseQuoteChar"/>
    <w:uiPriority w:val="30"/>
    <w:qFormat/>
    <w:rsid w:val="00F65CE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65CE1"/>
    <w:rPr>
      <w:i/>
      <w:iCs/>
      <w:color w:val="0F4761" w:themeColor="accent1" w:themeShade="BF"/>
    </w:rPr>
  </w:style>
  <w:style w:type="character" w:styleId="IntenseReference">
    <w:name w:val="Intense Reference"/>
    <w:basedOn w:val="DefaultParagraphFont"/>
    <w:uiPriority w:val="32"/>
    <w:qFormat/>
    <w:rsid w:val="00F65CE1"/>
    <w:rPr>
      <w:b/>
      <w:bCs/>
      <w:smallCaps/>
      <w:color w:val="0F4761" w:themeColor="accent1" w:themeShade="BF"/>
      <w:spacing w:val="5"/>
    </w:rPr>
  </w:style>
  <w:style w:type="paragraph" w:styleId="NormalWeb">
    <w:name w:val="Normal (Web)"/>
    <w:basedOn w:val="Normal"/>
    <w:uiPriority w:val="99"/>
    <w:semiHidden/>
    <w:unhideWhenUsed/>
    <w:rsid w:val="007955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55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3160</Characters>
  <Application>Microsoft Office Word</Application>
  <DocSecurity>0</DocSecurity>
  <Lines>78</Lines>
  <Paragraphs>36</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Angel</dc:creator>
  <cp:keywords/>
  <dc:description/>
  <cp:lastModifiedBy>Gray, Angel</cp:lastModifiedBy>
  <cp:revision>2</cp:revision>
  <cp:lastPrinted>2025-03-27T21:16:00Z</cp:lastPrinted>
  <dcterms:created xsi:type="dcterms:W3CDTF">2025-03-27T21:16:00Z</dcterms:created>
  <dcterms:modified xsi:type="dcterms:W3CDTF">2025-03-27T21:16:00Z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496884118043548f97860093a97c74537e5f391215d4932999192153e8c51e64</vt:lpwstr>
  </property>
</Properties>
</file>